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2C7" w:rsidRPr="003E2B04" w:rsidRDefault="00E772C7" w:rsidP="00731588">
      <w:pPr>
        <w:pStyle w:val="af0"/>
        <w:jc w:val="center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 xml:space="preserve">                    </w:t>
      </w:r>
      <w:r w:rsidR="003E2B04">
        <w:rPr>
          <w:rFonts w:ascii="Arial" w:hAnsi="Arial" w:cs="Arial"/>
          <w:sz w:val="24"/>
          <w:szCs w:val="24"/>
          <w:lang w:val="ru-RU"/>
        </w:rPr>
        <w:t xml:space="preserve">                           </w:t>
      </w:r>
      <w:r w:rsidRPr="003E2B04">
        <w:rPr>
          <w:rFonts w:ascii="Arial" w:hAnsi="Arial" w:cs="Arial"/>
          <w:sz w:val="24"/>
          <w:szCs w:val="24"/>
          <w:lang w:val="ru-RU"/>
        </w:rPr>
        <w:t xml:space="preserve"> Обнародовано в периодическом печатном издании </w:t>
      </w:r>
    </w:p>
    <w:p w:rsidR="003E2B04" w:rsidRDefault="00E772C7" w:rsidP="003E2B04">
      <w:pPr>
        <w:pStyle w:val="af0"/>
        <w:jc w:val="center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 xml:space="preserve">                                       </w:t>
      </w:r>
      <w:r w:rsidR="003E2B04">
        <w:rPr>
          <w:rFonts w:ascii="Arial" w:hAnsi="Arial" w:cs="Arial"/>
          <w:sz w:val="24"/>
          <w:szCs w:val="24"/>
          <w:lang w:val="ru-RU"/>
        </w:rPr>
        <w:t xml:space="preserve">      </w:t>
      </w:r>
      <w:r w:rsidRPr="003E2B04">
        <w:rPr>
          <w:rFonts w:ascii="Arial" w:hAnsi="Arial" w:cs="Arial"/>
          <w:sz w:val="24"/>
          <w:szCs w:val="24"/>
          <w:lang w:val="ru-RU"/>
        </w:rPr>
        <w:t>Владимировского сельсовета «</w:t>
      </w:r>
      <w:proofErr w:type="gramStart"/>
      <w:r w:rsidRPr="003E2B04">
        <w:rPr>
          <w:rFonts w:ascii="Arial" w:hAnsi="Arial" w:cs="Arial"/>
          <w:sz w:val="24"/>
          <w:szCs w:val="24"/>
          <w:lang w:val="ru-RU"/>
        </w:rPr>
        <w:t>Информационный</w:t>
      </w:r>
      <w:proofErr w:type="gramEnd"/>
      <w:r w:rsidRPr="003E2B04">
        <w:rPr>
          <w:rFonts w:ascii="Arial" w:hAnsi="Arial" w:cs="Arial"/>
          <w:sz w:val="24"/>
          <w:szCs w:val="24"/>
          <w:lang w:val="ru-RU"/>
        </w:rPr>
        <w:t xml:space="preserve"> </w:t>
      </w:r>
      <w:r w:rsidR="003E2B04">
        <w:rPr>
          <w:rFonts w:ascii="Arial" w:hAnsi="Arial" w:cs="Arial"/>
          <w:sz w:val="24"/>
          <w:szCs w:val="24"/>
          <w:lang w:val="ru-RU"/>
        </w:rPr>
        <w:t xml:space="preserve">       </w:t>
      </w:r>
    </w:p>
    <w:p w:rsidR="003E2B04" w:rsidRPr="003E2B04" w:rsidRDefault="003E2B04" w:rsidP="003E2B04">
      <w:pPr>
        <w:pStyle w:val="af0"/>
        <w:jc w:val="center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        </w:t>
      </w:r>
      <w:r w:rsidR="00E772C7" w:rsidRPr="003E2B04">
        <w:rPr>
          <w:rFonts w:ascii="Arial" w:hAnsi="Arial" w:cs="Arial"/>
          <w:sz w:val="24"/>
          <w:szCs w:val="24"/>
          <w:lang w:val="ru-RU"/>
        </w:rPr>
        <w:t>вестник»</w:t>
      </w:r>
      <w:r>
        <w:rPr>
          <w:rFonts w:ascii="Arial" w:hAnsi="Arial" w:cs="Arial"/>
          <w:sz w:val="24"/>
          <w:szCs w:val="24"/>
          <w:lang w:val="ru-RU"/>
        </w:rPr>
        <w:t xml:space="preserve"> </w:t>
      </w:r>
      <w:r w:rsidRPr="003E2B04">
        <w:rPr>
          <w:rFonts w:ascii="Arial" w:hAnsi="Arial" w:cs="Arial"/>
          <w:sz w:val="24"/>
          <w:szCs w:val="24"/>
          <w:lang w:val="ru-RU"/>
        </w:rPr>
        <w:t>от 03.03.2016 № 1.</w:t>
      </w:r>
    </w:p>
    <w:p w:rsidR="00EC1174" w:rsidRPr="003E2B04" w:rsidRDefault="00EC1174" w:rsidP="00731588">
      <w:pPr>
        <w:pStyle w:val="af0"/>
        <w:jc w:val="center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 xml:space="preserve">             </w:t>
      </w:r>
    </w:p>
    <w:p w:rsidR="00E772C7" w:rsidRPr="003E2B04" w:rsidRDefault="00E772C7" w:rsidP="00731588">
      <w:pPr>
        <w:pStyle w:val="af0"/>
        <w:jc w:val="center"/>
        <w:rPr>
          <w:rFonts w:ascii="Arial" w:hAnsi="Arial" w:cs="Arial"/>
          <w:sz w:val="24"/>
          <w:szCs w:val="24"/>
          <w:lang w:val="ru-RU"/>
        </w:rPr>
      </w:pPr>
    </w:p>
    <w:p w:rsidR="00E772C7" w:rsidRPr="003E2B04" w:rsidRDefault="00E772C7" w:rsidP="00731588">
      <w:pPr>
        <w:pStyle w:val="af0"/>
        <w:jc w:val="center"/>
        <w:rPr>
          <w:rFonts w:ascii="Arial" w:hAnsi="Arial" w:cs="Arial"/>
          <w:sz w:val="24"/>
          <w:szCs w:val="24"/>
          <w:lang w:val="ru-RU"/>
        </w:rPr>
      </w:pPr>
    </w:p>
    <w:p w:rsidR="00731588" w:rsidRPr="003E2B04" w:rsidRDefault="00731588" w:rsidP="00731588">
      <w:pPr>
        <w:pStyle w:val="af0"/>
        <w:jc w:val="center"/>
        <w:rPr>
          <w:rFonts w:ascii="Arial" w:hAnsi="Arial" w:cs="Arial"/>
          <w:b/>
          <w:sz w:val="24"/>
          <w:szCs w:val="24"/>
          <w:lang w:val="ru-RU"/>
        </w:rPr>
      </w:pPr>
      <w:r w:rsidRPr="003E2B04">
        <w:rPr>
          <w:rFonts w:ascii="Arial" w:hAnsi="Arial" w:cs="Arial"/>
          <w:b/>
          <w:sz w:val="24"/>
          <w:szCs w:val="24"/>
          <w:lang w:val="ru-RU"/>
        </w:rPr>
        <w:t>АДМИНИСТРАЦИЯ ВЛАДИМИРОВСКОГО СЕЛЬСОВЕТА</w:t>
      </w:r>
    </w:p>
    <w:p w:rsidR="00731588" w:rsidRPr="003E2B04" w:rsidRDefault="00731588" w:rsidP="00731588">
      <w:pPr>
        <w:pStyle w:val="af0"/>
        <w:jc w:val="center"/>
        <w:rPr>
          <w:rFonts w:ascii="Arial" w:hAnsi="Arial" w:cs="Arial"/>
          <w:b/>
          <w:sz w:val="24"/>
          <w:szCs w:val="24"/>
          <w:lang w:val="ru-RU"/>
        </w:rPr>
      </w:pPr>
      <w:r w:rsidRPr="003E2B04">
        <w:rPr>
          <w:rFonts w:ascii="Arial" w:hAnsi="Arial" w:cs="Arial"/>
          <w:b/>
          <w:sz w:val="24"/>
          <w:szCs w:val="24"/>
          <w:lang w:val="ru-RU"/>
        </w:rPr>
        <w:t>УБИНСКОГО РАЙОНА</w:t>
      </w:r>
    </w:p>
    <w:p w:rsidR="00731588" w:rsidRPr="003E2B04" w:rsidRDefault="00731588" w:rsidP="00731588">
      <w:pPr>
        <w:pStyle w:val="af0"/>
        <w:jc w:val="center"/>
        <w:rPr>
          <w:rFonts w:ascii="Arial" w:hAnsi="Arial" w:cs="Arial"/>
          <w:b/>
          <w:sz w:val="24"/>
          <w:szCs w:val="24"/>
          <w:lang w:val="ru-RU"/>
        </w:rPr>
      </w:pPr>
      <w:r w:rsidRPr="003E2B04">
        <w:rPr>
          <w:rFonts w:ascii="Arial" w:hAnsi="Arial" w:cs="Arial"/>
          <w:b/>
          <w:sz w:val="24"/>
          <w:szCs w:val="24"/>
          <w:lang w:val="ru-RU"/>
        </w:rPr>
        <w:t>НОВОСИБИРСКОЙ ОБЛАСТИ</w:t>
      </w:r>
    </w:p>
    <w:p w:rsidR="00731588" w:rsidRPr="003E2B04" w:rsidRDefault="00731588" w:rsidP="00731588">
      <w:pPr>
        <w:pStyle w:val="af0"/>
        <w:jc w:val="center"/>
        <w:rPr>
          <w:rFonts w:ascii="Arial" w:hAnsi="Arial" w:cs="Arial"/>
          <w:b/>
          <w:sz w:val="24"/>
          <w:szCs w:val="24"/>
          <w:lang w:val="ru-RU"/>
        </w:rPr>
      </w:pPr>
    </w:p>
    <w:p w:rsidR="00731588" w:rsidRPr="003E2B04" w:rsidRDefault="00731588" w:rsidP="00731588">
      <w:pPr>
        <w:pStyle w:val="af0"/>
        <w:jc w:val="center"/>
        <w:rPr>
          <w:rFonts w:ascii="Arial" w:hAnsi="Arial" w:cs="Arial"/>
          <w:b/>
          <w:sz w:val="24"/>
          <w:szCs w:val="24"/>
          <w:lang w:val="ru-RU"/>
        </w:rPr>
      </w:pPr>
    </w:p>
    <w:p w:rsidR="00731588" w:rsidRPr="003E2B04" w:rsidRDefault="00731588" w:rsidP="00731588">
      <w:pPr>
        <w:pStyle w:val="af0"/>
        <w:jc w:val="center"/>
        <w:rPr>
          <w:rFonts w:ascii="Arial" w:hAnsi="Arial" w:cs="Arial"/>
          <w:b/>
          <w:sz w:val="24"/>
          <w:szCs w:val="24"/>
          <w:lang w:val="ru-RU"/>
        </w:rPr>
      </w:pPr>
      <w:r w:rsidRPr="003E2B04">
        <w:rPr>
          <w:rFonts w:ascii="Arial" w:hAnsi="Arial" w:cs="Arial"/>
          <w:b/>
          <w:sz w:val="24"/>
          <w:szCs w:val="24"/>
          <w:lang w:val="ru-RU"/>
        </w:rPr>
        <w:t>ПОСТАНОВЛЕНИЕ</w:t>
      </w:r>
    </w:p>
    <w:p w:rsidR="00731588" w:rsidRPr="003E2B04" w:rsidRDefault="00731588" w:rsidP="00731588">
      <w:pPr>
        <w:pStyle w:val="af0"/>
        <w:jc w:val="center"/>
        <w:rPr>
          <w:rFonts w:ascii="Arial" w:hAnsi="Arial" w:cs="Arial"/>
          <w:sz w:val="24"/>
          <w:szCs w:val="24"/>
          <w:lang w:val="ru-RU"/>
        </w:rPr>
      </w:pPr>
    </w:p>
    <w:p w:rsidR="00731588" w:rsidRPr="003E2B04" w:rsidRDefault="00731588" w:rsidP="00731588">
      <w:pPr>
        <w:pStyle w:val="af0"/>
        <w:jc w:val="center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>04.03.2016  № 9-па</w:t>
      </w:r>
    </w:p>
    <w:p w:rsidR="00731588" w:rsidRPr="003E2B04" w:rsidRDefault="00731588" w:rsidP="00731588">
      <w:pPr>
        <w:pStyle w:val="af0"/>
        <w:jc w:val="center"/>
        <w:rPr>
          <w:rFonts w:ascii="Arial" w:hAnsi="Arial" w:cs="Arial"/>
          <w:sz w:val="24"/>
          <w:szCs w:val="24"/>
          <w:lang w:val="ru-RU"/>
        </w:rPr>
      </w:pPr>
    </w:p>
    <w:p w:rsidR="00731588" w:rsidRPr="003E2B04" w:rsidRDefault="00731588" w:rsidP="00731588">
      <w:pPr>
        <w:pStyle w:val="af0"/>
        <w:jc w:val="center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 xml:space="preserve">Об утверждении </w:t>
      </w:r>
      <w:proofErr w:type="gramStart"/>
      <w:r w:rsidRPr="003E2B04">
        <w:rPr>
          <w:rFonts w:ascii="Arial" w:hAnsi="Arial" w:cs="Arial"/>
          <w:sz w:val="24"/>
          <w:szCs w:val="24"/>
          <w:lang w:val="ru-RU"/>
        </w:rPr>
        <w:t>Порядка санкционирования оплаты денежных обязательств получателей средств бюджета</w:t>
      </w:r>
      <w:proofErr w:type="gramEnd"/>
      <w:r w:rsidRPr="003E2B04">
        <w:rPr>
          <w:rFonts w:ascii="Arial" w:hAnsi="Arial" w:cs="Arial"/>
          <w:sz w:val="24"/>
          <w:szCs w:val="24"/>
          <w:lang w:val="ru-RU"/>
        </w:rPr>
        <w:t xml:space="preserve"> Владимировского сельсовета Убинского  района за счет межбюджетных трансфертов, предоставляемых из федерального бюджета в форме субсидий, субвенций и иных межбюджетных трансфертов, имеющих целевое назначение</w:t>
      </w:r>
    </w:p>
    <w:p w:rsidR="00731588" w:rsidRPr="003E2B04" w:rsidRDefault="00731588" w:rsidP="00731588">
      <w:pPr>
        <w:pStyle w:val="af0"/>
        <w:rPr>
          <w:rFonts w:ascii="Arial" w:hAnsi="Arial" w:cs="Arial"/>
          <w:bCs/>
          <w:sz w:val="24"/>
          <w:szCs w:val="24"/>
          <w:lang w:val="ru-RU"/>
        </w:rPr>
      </w:pPr>
    </w:p>
    <w:p w:rsidR="00731588" w:rsidRPr="003E2B04" w:rsidRDefault="00731588" w:rsidP="00731588">
      <w:pPr>
        <w:pStyle w:val="af0"/>
        <w:rPr>
          <w:rFonts w:ascii="Arial" w:hAnsi="Arial" w:cs="Arial"/>
          <w:bCs/>
          <w:sz w:val="24"/>
          <w:szCs w:val="24"/>
          <w:lang w:val="ru-RU"/>
        </w:rPr>
      </w:pP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 xml:space="preserve">           В соответствии со статьей 219 Бюджетного кодекса Российской Федерации, в целях </w:t>
      </w:r>
      <w:proofErr w:type="gramStart"/>
      <w:r w:rsidRPr="003E2B04">
        <w:rPr>
          <w:rFonts w:ascii="Arial" w:hAnsi="Arial" w:cs="Arial"/>
          <w:sz w:val="24"/>
          <w:szCs w:val="24"/>
          <w:lang w:val="ru-RU"/>
        </w:rPr>
        <w:t>совершенствования порядка санкционирования оплаты денежных обязательств</w:t>
      </w:r>
      <w:proofErr w:type="gramEnd"/>
      <w:r w:rsidRPr="003E2B04">
        <w:rPr>
          <w:rFonts w:ascii="Arial" w:hAnsi="Arial" w:cs="Arial"/>
          <w:sz w:val="24"/>
          <w:szCs w:val="24"/>
          <w:lang w:val="ru-RU"/>
        </w:rPr>
        <w:t xml:space="preserve"> за счет межбюджетных трансфертов, предоставляемых из федерального бюджета в форме субсидий, субвенций и иных межбюджетных трансфертов, имеющих целевое назначение, 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proofErr w:type="spellStart"/>
      <w:proofErr w:type="gramStart"/>
      <w:r w:rsidRPr="003E2B04">
        <w:rPr>
          <w:rFonts w:ascii="Arial" w:hAnsi="Arial" w:cs="Arial"/>
          <w:sz w:val="24"/>
          <w:szCs w:val="24"/>
          <w:lang w:val="ru-RU"/>
        </w:rPr>
        <w:t>п</w:t>
      </w:r>
      <w:proofErr w:type="spellEnd"/>
      <w:proofErr w:type="gramEnd"/>
      <w:r w:rsidRPr="003E2B04">
        <w:rPr>
          <w:rFonts w:ascii="Arial" w:hAnsi="Arial" w:cs="Arial"/>
          <w:sz w:val="24"/>
          <w:szCs w:val="24"/>
          <w:lang w:val="ru-RU"/>
        </w:rPr>
        <w:t xml:space="preserve"> о с т а </w:t>
      </w:r>
      <w:proofErr w:type="spellStart"/>
      <w:r w:rsidRPr="003E2B04">
        <w:rPr>
          <w:rFonts w:ascii="Arial" w:hAnsi="Arial" w:cs="Arial"/>
          <w:sz w:val="24"/>
          <w:szCs w:val="24"/>
          <w:lang w:val="ru-RU"/>
        </w:rPr>
        <w:t>н</w:t>
      </w:r>
      <w:proofErr w:type="spellEnd"/>
      <w:r w:rsidRPr="003E2B04">
        <w:rPr>
          <w:rFonts w:ascii="Arial" w:hAnsi="Arial" w:cs="Arial"/>
          <w:sz w:val="24"/>
          <w:szCs w:val="24"/>
          <w:lang w:val="ru-RU"/>
        </w:rPr>
        <w:t xml:space="preserve"> о в л я ю:</w:t>
      </w:r>
    </w:p>
    <w:p w:rsidR="00731588" w:rsidRPr="003E2B04" w:rsidRDefault="00731588" w:rsidP="00731588">
      <w:pPr>
        <w:pStyle w:val="af0"/>
        <w:rPr>
          <w:rFonts w:ascii="Arial" w:hAnsi="Arial" w:cs="Arial"/>
          <w:bCs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 xml:space="preserve">1. Утвердить Порядок </w:t>
      </w:r>
      <w:proofErr w:type="gramStart"/>
      <w:r w:rsidRPr="003E2B04">
        <w:rPr>
          <w:rFonts w:ascii="Arial" w:hAnsi="Arial" w:cs="Arial"/>
          <w:bCs/>
          <w:sz w:val="24"/>
          <w:szCs w:val="24"/>
          <w:lang w:val="ru-RU"/>
        </w:rPr>
        <w:t>санкционирования оплаты денежных обязательств получателей средств бюджета</w:t>
      </w:r>
      <w:proofErr w:type="gramEnd"/>
      <w:r w:rsidRPr="003E2B04">
        <w:rPr>
          <w:rFonts w:ascii="Arial" w:hAnsi="Arial" w:cs="Arial"/>
          <w:bCs/>
          <w:sz w:val="24"/>
          <w:szCs w:val="24"/>
          <w:lang w:val="ru-RU"/>
        </w:rPr>
        <w:t xml:space="preserve"> Владимировского сельсовета Убинского  района за счет межбюджетных трансфертов, предоставляемых из федерального бюджета в форме субсидий, субвенций и иных межбюджетных трансфертов, имеющих целевое назначение.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 xml:space="preserve">2. </w:t>
      </w:r>
      <w:proofErr w:type="gramStart"/>
      <w:r w:rsidRPr="003E2B04">
        <w:rPr>
          <w:rFonts w:ascii="Arial" w:hAnsi="Arial" w:cs="Arial"/>
          <w:sz w:val="24"/>
          <w:szCs w:val="24"/>
          <w:lang w:val="ru-RU"/>
        </w:rPr>
        <w:t>Контроль за</w:t>
      </w:r>
      <w:proofErr w:type="gramEnd"/>
      <w:r w:rsidRPr="003E2B04">
        <w:rPr>
          <w:rFonts w:ascii="Arial" w:hAnsi="Arial" w:cs="Arial"/>
          <w:sz w:val="24"/>
          <w:szCs w:val="24"/>
          <w:lang w:val="ru-RU"/>
        </w:rPr>
        <w:t xml:space="preserve"> исполнением настоящего постановления оставляю за собой.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 xml:space="preserve">Глава Владимировского сельсовета  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 xml:space="preserve">Убинского района Новосибирской области       </w:t>
      </w:r>
      <w:r w:rsidR="003E2B04">
        <w:rPr>
          <w:rFonts w:ascii="Arial" w:hAnsi="Arial" w:cs="Arial"/>
          <w:sz w:val="24"/>
          <w:szCs w:val="24"/>
          <w:lang w:val="ru-RU"/>
        </w:rPr>
        <w:t xml:space="preserve">                                        </w:t>
      </w:r>
      <w:r w:rsidRPr="003E2B04">
        <w:rPr>
          <w:rFonts w:ascii="Arial" w:hAnsi="Arial" w:cs="Arial"/>
          <w:sz w:val="24"/>
          <w:szCs w:val="24"/>
          <w:lang w:val="ru-RU"/>
        </w:rPr>
        <w:t xml:space="preserve"> </w:t>
      </w:r>
      <w:r w:rsidR="003E2B04" w:rsidRPr="003E2B04">
        <w:rPr>
          <w:rFonts w:ascii="Arial" w:hAnsi="Arial" w:cs="Arial"/>
          <w:sz w:val="24"/>
          <w:szCs w:val="24"/>
          <w:lang w:val="ru-RU"/>
        </w:rPr>
        <w:t>Г.П. Чернов</w:t>
      </w:r>
      <w:r w:rsidRPr="003E2B04"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                    </w:t>
      </w:r>
      <w:bookmarkStart w:id="0" w:name="P38"/>
      <w:bookmarkStart w:id="1" w:name="Par29"/>
      <w:bookmarkEnd w:id="0"/>
      <w:bookmarkEnd w:id="1"/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</w:p>
    <w:p w:rsidR="00E772C7" w:rsidRDefault="00E772C7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</w:p>
    <w:p w:rsidR="003E2B04" w:rsidRPr="003E2B04" w:rsidRDefault="003E2B04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</w:p>
    <w:p w:rsidR="00731588" w:rsidRPr="003E2B04" w:rsidRDefault="00731588" w:rsidP="00731588">
      <w:pPr>
        <w:pStyle w:val="af0"/>
        <w:jc w:val="right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lastRenderedPageBreak/>
        <w:t xml:space="preserve">                    Приложение</w:t>
      </w:r>
    </w:p>
    <w:p w:rsidR="00731588" w:rsidRPr="003E2B04" w:rsidRDefault="00731588" w:rsidP="00731588">
      <w:pPr>
        <w:pStyle w:val="af0"/>
        <w:jc w:val="right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>к постановлению администрации</w:t>
      </w:r>
    </w:p>
    <w:p w:rsidR="00731588" w:rsidRPr="003E2B04" w:rsidRDefault="00731588" w:rsidP="00731588">
      <w:pPr>
        <w:pStyle w:val="af0"/>
        <w:jc w:val="right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 xml:space="preserve">Владимировского сельсовета </w:t>
      </w:r>
    </w:p>
    <w:p w:rsidR="00731588" w:rsidRPr="003E2B04" w:rsidRDefault="00731588" w:rsidP="00731588">
      <w:pPr>
        <w:pStyle w:val="af0"/>
        <w:jc w:val="right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 xml:space="preserve">Убинского района </w:t>
      </w:r>
    </w:p>
    <w:p w:rsidR="00731588" w:rsidRPr="003E2B04" w:rsidRDefault="00731588" w:rsidP="00731588">
      <w:pPr>
        <w:pStyle w:val="af0"/>
        <w:jc w:val="right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>Новосибирской области</w:t>
      </w:r>
    </w:p>
    <w:p w:rsidR="00731588" w:rsidRPr="003E2B04" w:rsidRDefault="00731588" w:rsidP="00731588">
      <w:pPr>
        <w:pStyle w:val="af0"/>
        <w:jc w:val="right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>от 04.03.2016 № 9-па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</w:p>
    <w:p w:rsidR="00605609" w:rsidRPr="003E2B04" w:rsidRDefault="00605609" w:rsidP="00605609">
      <w:pPr>
        <w:pStyle w:val="af0"/>
        <w:jc w:val="center"/>
        <w:rPr>
          <w:rFonts w:ascii="Arial" w:hAnsi="Arial" w:cs="Arial"/>
          <w:bCs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 xml:space="preserve">Порядок </w:t>
      </w:r>
      <w:proofErr w:type="gramStart"/>
      <w:r w:rsidRPr="003E2B04">
        <w:rPr>
          <w:rFonts w:ascii="Arial" w:hAnsi="Arial" w:cs="Arial"/>
          <w:bCs/>
          <w:sz w:val="24"/>
          <w:szCs w:val="24"/>
          <w:lang w:val="ru-RU"/>
        </w:rPr>
        <w:t>санкционирования оплаты денежных обязательств получателей средств бюджета</w:t>
      </w:r>
      <w:proofErr w:type="gramEnd"/>
      <w:r w:rsidRPr="003E2B04">
        <w:rPr>
          <w:rFonts w:ascii="Arial" w:hAnsi="Arial" w:cs="Arial"/>
          <w:bCs/>
          <w:sz w:val="24"/>
          <w:szCs w:val="24"/>
          <w:lang w:val="ru-RU"/>
        </w:rPr>
        <w:t xml:space="preserve"> Владимировского сельсовета Убинского  района за счет межбюджетных трансфертов, предоставляемых из федерального бюджета в форме субсидий, субвенций и иных межбюджетных трансфертов, имеющих целевое назначение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 xml:space="preserve">1. </w:t>
      </w:r>
      <w:proofErr w:type="gramStart"/>
      <w:r w:rsidRPr="003E2B04">
        <w:rPr>
          <w:rFonts w:ascii="Arial" w:hAnsi="Arial" w:cs="Arial"/>
          <w:sz w:val="24"/>
          <w:szCs w:val="24"/>
          <w:lang w:val="ru-RU"/>
        </w:rPr>
        <w:t>Настоящий Порядок определяет процедуру санкционирования органом, осуществляющим открытие и ведение лицевых счетов получателей средств бюджета Владимировского</w:t>
      </w:r>
      <w:r w:rsidRPr="003E2B04">
        <w:rPr>
          <w:rFonts w:ascii="Arial" w:hAnsi="Arial" w:cs="Arial"/>
          <w:bCs/>
          <w:sz w:val="24"/>
          <w:szCs w:val="24"/>
          <w:lang w:val="ru-RU"/>
        </w:rPr>
        <w:t xml:space="preserve"> сельсовета Убинского района</w:t>
      </w:r>
      <w:r w:rsidRPr="003E2B04">
        <w:rPr>
          <w:rFonts w:ascii="Arial" w:hAnsi="Arial" w:cs="Arial"/>
          <w:sz w:val="24"/>
          <w:szCs w:val="24"/>
          <w:lang w:val="ru-RU"/>
        </w:rPr>
        <w:t xml:space="preserve"> (далее соответственно - орган, осуществляющий открытие и ведение лицевых счетов, получатели средств), оплаты денежных обязательств получателей средств за счет межбюджетных трансфертов, предоставляемых из федерального бюджета в форме субсидий, субвенций и иных межбюджетных трансфертов, имеющих целевое назначение (далее - денежные обязательства).</w:t>
      </w:r>
      <w:proofErr w:type="gramEnd"/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>2. Для оплаты денежных обязательств получатели сре</w:t>
      </w:r>
      <w:proofErr w:type="gramStart"/>
      <w:r w:rsidRPr="003E2B04">
        <w:rPr>
          <w:rFonts w:ascii="Arial" w:hAnsi="Arial" w:cs="Arial"/>
          <w:sz w:val="24"/>
          <w:szCs w:val="24"/>
          <w:lang w:val="ru-RU"/>
        </w:rPr>
        <w:t>дств пр</w:t>
      </w:r>
      <w:proofErr w:type="gramEnd"/>
      <w:r w:rsidRPr="003E2B04">
        <w:rPr>
          <w:rFonts w:ascii="Arial" w:hAnsi="Arial" w:cs="Arial"/>
          <w:sz w:val="24"/>
          <w:szCs w:val="24"/>
          <w:lang w:val="ru-RU"/>
        </w:rPr>
        <w:t>едставляют в орган, осуществляющий открытие и ведение лицевых счетов, по месту открытия им лицевых счетов получателей средств следующие документы по формам, утвержденным Федеральным казначейством (далее - Заявки):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>Заявка на кассовый расход (код по ведомственному классификатору форм документов (далее - код по КФД) 0531801);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>Заявка на кассовый расход (сокращенная) (код по КФД 0531851);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>Заявка на получение наличных денег (код по КФД 0531802);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>Заявка на получение наличных денежных средств, перечисляемых на карту (код по КФД 0531243).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>Заявка при наличии электронного документооборота между получателем средств и органом, осуществляющим открытие и ведение лицевых счетов, представляется в электронном виде с применением электронной подписи (далее - в электронном виде). При отсутствии электронного документооборота с применением электронной подписи Заявка представляется на бумажном носителе с одновременным представлением на машинном носителе (далее - на бумажном носителе).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>Заявка подписывается руководителем и главным бухгалтером (иными уполномоченными руководителем лицами) получателя средств.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bookmarkStart w:id="2" w:name="P64"/>
      <w:bookmarkEnd w:id="2"/>
      <w:r w:rsidRPr="003E2B04">
        <w:rPr>
          <w:rFonts w:ascii="Arial" w:hAnsi="Arial" w:cs="Arial"/>
          <w:sz w:val="24"/>
          <w:szCs w:val="24"/>
          <w:lang w:val="ru-RU"/>
        </w:rPr>
        <w:t xml:space="preserve">3. </w:t>
      </w:r>
      <w:proofErr w:type="gramStart"/>
      <w:r w:rsidRPr="003E2B04">
        <w:rPr>
          <w:rFonts w:ascii="Arial" w:hAnsi="Arial" w:cs="Arial"/>
          <w:sz w:val="24"/>
          <w:szCs w:val="24"/>
          <w:lang w:val="ru-RU"/>
        </w:rPr>
        <w:t xml:space="preserve">Уполномоченный  сотрудник органа, осуществляющего открытие и ведение лицевых счетов (далее - уполномоченный сотрудник), не позднее рабочего дня, следующего за днем представления получателем средств Заявки в орган, осуществляющий открытие и ведение лицевых счетов, проверяет Заявку на соответствие установленной форме, наличие в ней реквизитов и показателей, предусмотренных </w:t>
      </w:r>
      <w:hyperlink r:id="rId6" w:anchor="P68" w:history="1">
        <w:r w:rsidRPr="003E2B04">
          <w:rPr>
            <w:rStyle w:val="af3"/>
            <w:rFonts w:ascii="Arial" w:hAnsi="Arial" w:cs="Arial"/>
            <w:color w:val="auto"/>
            <w:sz w:val="24"/>
            <w:szCs w:val="24"/>
            <w:u w:val="none"/>
            <w:lang w:val="ru-RU"/>
          </w:rPr>
          <w:t>пунктом 5</w:t>
        </w:r>
      </w:hyperlink>
      <w:r w:rsidRPr="003E2B04">
        <w:rPr>
          <w:rFonts w:ascii="Arial" w:hAnsi="Arial" w:cs="Arial"/>
          <w:sz w:val="24"/>
          <w:szCs w:val="24"/>
          <w:lang w:val="ru-RU"/>
        </w:rPr>
        <w:t xml:space="preserve"> настоящего Порядка, наличие документов, предусмотренных </w:t>
      </w:r>
      <w:hyperlink r:id="rId7" w:anchor="P122" w:history="1">
        <w:r w:rsidRPr="003E2B04">
          <w:rPr>
            <w:rStyle w:val="af3"/>
            <w:rFonts w:ascii="Arial" w:hAnsi="Arial" w:cs="Arial"/>
            <w:color w:val="auto"/>
            <w:sz w:val="24"/>
            <w:szCs w:val="24"/>
            <w:lang w:val="ru-RU"/>
          </w:rPr>
          <w:t>пунктами 7</w:t>
        </w:r>
      </w:hyperlink>
      <w:r w:rsidRPr="003E2B04">
        <w:rPr>
          <w:rFonts w:ascii="Arial" w:hAnsi="Arial" w:cs="Arial"/>
          <w:sz w:val="24"/>
          <w:szCs w:val="24"/>
          <w:lang w:val="ru-RU"/>
        </w:rPr>
        <w:t xml:space="preserve">, </w:t>
      </w:r>
      <w:hyperlink r:id="rId8" w:anchor="P140" w:history="1">
        <w:r w:rsidRPr="003E2B04">
          <w:rPr>
            <w:rStyle w:val="af3"/>
            <w:rFonts w:ascii="Arial" w:hAnsi="Arial" w:cs="Arial"/>
            <w:color w:val="auto"/>
            <w:sz w:val="24"/>
            <w:szCs w:val="24"/>
            <w:lang w:val="ru-RU"/>
          </w:rPr>
          <w:t>9</w:t>
        </w:r>
      </w:hyperlink>
      <w:r w:rsidRPr="003E2B04">
        <w:rPr>
          <w:rFonts w:ascii="Arial" w:hAnsi="Arial" w:cs="Arial"/>
          <w:sz w:val="24"/>
          <w:szCs w:val="24"/>
          <w:lang w:val="ru-RU"/>
        </w:rPr>
        <w:t xml:space="preserve"> настоящего Порядка, а также соответствие показателей</w:t>
      </w:r>
      <w:proofErr w:type="gramEnd"/>
      <w:r w:rsidRPr="003E2B04">
        <w:rPr>
          <w:rFonts w:ascii="Arial" w:hAnsi="Arial" w:cs="Arial"/>
          <w:sz w:val="24"/>
          <w:szCs w:val="24"/>
          <w:lang w:val="ru-RU"/>
        </w:rPr>
        <w:t xml:space="preserve"> Заявки указанным в ней документам в соответствии с условиями пункта 6 настоящего Порядка и соответствующим требованиям, установленным </w:t>
      </w:r>
      <w:hyperlink r:id="rId9" w:anchor="P144" w:history="1">
        <w:r w:rsidRPr="003E2B04">
          <w:rPr>
            <w:rStyle w:val="af3"/>
            <w:rFonts w:ascii="Arial" w:hAnsi="Arial" w:cs="Arial"/>
            <w:color w:val="auto"/>
            <w:sz w:val="24"/>
            <w:szCs w:val="24"/>
            <w:u w:val="none"/>
            <w:lang w:val="ru-RU"/>
          </w:rPr>
          <w:t>пунктами 10</w:t>
        </w:r>
      </w:hyperlink>
      <w:r w:rsidRPr="003E2B04">
        <w:rPr>
          <w:rFonts w:ascii="Arial" w:hAnsi="Arial" w:cs="Arial"/>
          <w:sz w:val="24"/>
          <w:szCs w:val="24"/>
          <w:lang w:val="ru-RU"/>
        </w:rPr>
        <w:t xml:space="preserve">, </w:t>
      </w:r>
      <w:hyperlink r:id="rId10" w:anchor="P153" w:history="1">
        <w:r w:rsidRPr="003E2B04">
          <w:rPr>
            <w:rStyle w:val="af3"/>
            <w:rFonts w:ascii="Arial" w:hAnsi="Arial" w:cs="Arial"/>
            <w:color w:val="auto"/>
            <w:sz w:val="24"/>
            <w:szCs w:val="24"/>
            <w:u w:val="none"/>
            <w:lang w:val="ru-RU"/>
          </w:rPr>
          <w:t>11</w:t>
        </w:r>
      </w:hyperlink>
      <w:r w:rsidRPr="003E2B04">
        <w:rPr>
          <w:rFonts w:ascii="Arial" w:hAnsi="Arial" w:cs="Arial"/>
          <w:sz w:val="24"/>
          <w:szCs w:val="24"/>
          <w:lang w:val="ru-RU"/>
        </w:rPr>
        <w:t xml:space="preserve"> настоящего Порядка.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bookmarkStart w:id="3" w:name="P66"/>
      <w:bookmarkEnd w:id="3"/>
      <w:r w:rsidRPr="003E2B04">
        <w:rPr>
          <w:rFonts w:ascii="Arial" w:hAnsi="Arial" w:cs="Arial"/>
          <w:sz w:val="24"/>
          <w:szCs w:val="24"/>
          <w:lang w:val="ru-RU"/>
        </w:rPr>
        <w:t xml:space="preserve">4. Уполномоченный сотрудник не позднее срока, установленного пунктом 3 настоящего Порядка, проверяет Заявку на соответствие установленной форме, соответствие подписей имеющимся образцам, представленным получателем </w:t>
      </w:r>
      <w:r w:rsidRPr="003E2B04">
        <w:rPr>
          <w:rFonts w:ascii="Arial" w:hAnsi="Arial" w:cs="Arial"/>
          <w:sz w:val="24"/>
          <w:szCs w:val="24"/>
          <w:lang w:val="ru-RU"/>
        </w:rPr>
        <w:lastRenderedPageBreak/>
        <w:t>сре</w:t>
      </w:r>
      <w:proofErr w:type="gramStart"/>
      <w:r w:rsidRPr="003E2B04">
        <w:rPr>
          <w:rFonts w:ascii="Arial" w:hAnsi="Arial" w:cs="Arial"/>
          <w:sz w:val="24"/>
          <w:szCs w:val="24"/>
          <w:lang w:val="ru-RU"/>
        </w:rPr>
        <w:t>дств в п</w:t>
      </w:r>
      <w:proofErr w:type="gramEnd"/>
      <w:r w:rsidRPr="003E2B04">
        <w:rPr>
          <w:rFonts w:ascii="Arial" w:hAnsi="Arial" w:cs="Arial"/>
          <w:sz w:val="24"/>
          <w:szCs w:val="24"/>
          <w:lang w:val="ru-RU"/>
        </w:rPr>
        <w:t>орядке, установленном для открытия соответствующего лицевого счета.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bookmarkStart w:id="4" w:name="P68"/>
      <w:bookmarkEnd w:id="4"/>
      <w:r w:rsidRPr="003E2B04">
        <w:rPr>
          <w:rFonts w:ascii="Arial" w:hAnsi="Arial" w:cs="Arial"/>
          <w:sz w:val="24"/>
          <w:szCs w:val="24"/>
          <w:lang w:val="ru-RU"/>
        </w:rPr>
        <w:t>5. Заявка проверяется на наличие в ней следующих реквизитов и показателей: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>1) номера соответствующего лицевого счета, открытого получателю средств;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>2) кодов классификации расходов бюджетов, по которым необходимо произвести кассовый расход (кассовую выплату), а также текстового назначения платежа;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proofErr w:type="gramStart"/>
      <w:r w:rsidRPr="003E2B04">
        <w:rPr>
          <w:rFonts w:ascii="Arial" w:hAnsi="Arial" w:cs="Arial"/>
          <w:sz w:val="24"/>
          <w:szCs w:val="24"/>
          <w:lang w:val="ru-RU"/>
        </w:rPr>
        <w:t xml:space="preserve">3) суммы кассового расхода (кассовой выплаты) и кода валюты в соответствии с Общероссийским </w:t>
      </w:r>
      <w:hyperlink r:id="rId11" w:history="1">
        <w:r w:rsidRPr="003E2B04">
          <w:rPr>
            <w:rStyle w:val="af3"/>
            <w:rFonts w:ascii="Arial" w:hAnsi="Arial" w:cs="Arial"/>
            <w:color w:val="auto"/>
            <w:sz w:val="24"/>
            <w:szCs w:val="24"/>
            <w:u w:val="none"/>
            <w:lang w:val="ru-RU"/>
          </w:rPr>
          <w:t>классификатором</w:t>
        </w:r>
      </w:hyperlink>
      <w:r w:rsidRPr="003E2B04">
        <w:rPr>
          <w:rFonts w:ascii="Arial" w:hAnsi="Arial" w:cs="Arial"/>
          <w:sz w:val="24"/>
          <w:szCs w:val="24"/>
          <w:lang w:val="ru-RU"/>
        </w:rPr>
        <w:t xml:space="preserve"> валют, в которой он должен быть произведен;</w:t>
      </w:r>
      <w:proofErr w:type="gramEnd"/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>4) суммы кассового расхода (кассовой выплаты) в валюте Российской Федерации, в рублевом эквиваленте, исчисленном на дату оформления Заявки;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>5) суммы налога на добавленную стоимость (при наличии);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>6) вида средств (средства бюджета);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>7) наименования, банковских реквизитов, идентификационного номера налогоплательщика (ИНН) и кода причины постановки на учет (КПП) получателя денежных средств по Заявке;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>8) номера и серии чека (при наличном способе оплаты денежного обязательства);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>9) срока действия чека (при наличном способе оплаты денежного обязательства);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>10) фамилии, имени и отчества получателя средств по чеку (при наличном способе оплаты денежного обязательства);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>11) данных документов, удостоверяющих личность получателя средств по чеку (при наличном способе оплаты денежного обязательства);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>12) данных для осуществления налоговых и иных обязательных платежей в бюджеты бюджетной системы Российской Федерации (при необходимости);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bookmarkStart w:id="5" w:name="P81"/>
      <w:bookmarkEnd w:id="5"/>
      <w:proofErr w:type="gramStart"/>
      <w:r w:rsidRPr="003E2B04">
        <w:rPr>
          <w:rFonts w:ascii="Arial" w:hAnsi="Arial" w:cs="Arial"/>
          <w:sz w:val="24"/>
          <w:szCs w:val="24"/>
          <w:lang w:val="ru-RU"/>
        </w:rPr>
        <w:t>13) реквизитов (номер, дата) и предмета государственного контракта (договора) либо информации об изменении государственного контракта (договора) и (или) реквизитов (тип, номер, дата) документа, подтверждающего возникновение денежного обязательства, в том числе:</w:t>
      </w:r>
      <w:proofErr w:type="gramEnd"/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>акта о приемке выполненных работ (услуг);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>акта приема-передачи товаров;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>товарной накладной;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>счета, счета-фактуры;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proofErr w:type="gramStart"/>
      <w:r w:rsidRPr="003E2B04">
        <w:rPr>
          <w:rFonts w:ascii="Arial" w:hAnsi="Arial" w:cs="Arial"/>
          <w:sz w:val="24"/>
          <w:szCs w:val="24"/>
          <w:lang w:val="ru-RU"/>
        </w:rPr>
        <w:t>отчета заказчика (застройщика) о суммах, направленных генеральному подрядчику (подрядчикам) на строительство объекта капитального строительства на последнюю отчетную дату (квартал), согласованного с инвестором и главным распорядителем бюджетных средств, или отчета заказчика (застройщика) о степени готовности объекта капитального строительства), согласованного с инвестором и главным распорядителем бюджетных средств (для оплаты денежных обязательств, возникших по государственным контрактам (договорам) на выполнение работ по строительству и</w:t>
      </w:r>
      <w:proofErr w:type="gramEnd"/>
      <w:r w:rsidRPr="003E2B04">
        <w:rPr>
          <w:rFonts w:ascii="Arial" w:hAnsi="Arial" w:cs="Arial"/>
          <w:sz w:val="24"/>
          <w:szCs w:val="24"/>
          <w:lang w:val="ru-RU"/>
        </w:rPr>
        <w:t xml:space="preserve"> капитальному ремонту);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>соглашения о предоставлении субсидии в соответствии со статьей 78 и абзацами первым и вторым пункта 1 статьи 78.1 Бюджетного кодекса Российской Федерации;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>исполнительных документов;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>иных документов, подтверждающих возникновение денежных обязательств, предусмотренных законодательством Российской Федерации, Новосибирской области, муниципальными актами.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>Положения настоящего подпункта не применяются: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>в части счета для подтверждения возникновения денежных обязательств по оплате государственных контрактов (договоров) на оказание услуг, заключенных получателем сре</w:t>
      </w:r>
      <w:proofErr w:type="gramStart"/>
      <w:r w:rsidRPr="003E2B04">
        <w:rPr>
          <w:rFonts w:ascii="Arial" w:hAnsi="Arial" w:cs="Arial"/>
          <w:sz w:val="24"/>
          <w:szCs w:val="24"/>
          <w:lang w:val="ru-RU"/>
        </w:rPr>
        <w:t>дств с ф</w:t>
      </w:r>
      <w:proofErr w:type="gramEnd"/>
      <w:r w:rsidRPr="003E2B04">
        <w:rPr>
          <w:rFonts w:ascii="Arial" w:hAnsi="Arial" w:cs="Arial"/>
          <w:sz w:val="24"/>
          <w:szCs w:val="24"/>
          <w:lang w:val="ru-RU"/>
        </w:rPr>
        <w:t>изическим лицом, не являющимся индивидуальным предпринимателем;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lastRenderedPageBreak/>
        <w:t>при проверке Заявки на получение наличных денег (код по КФД 0531802) или Заявки на получение наличных денежных средств, перечисляемых на карту (код по КФД 0531243).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>Формирование Заявки осуществляется получателем средств на оплату денежных обязательств в рамках одного бюджетного обязательства.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>В одной Заявке могут содержаться несколько сумм кассовых расходов (кассовых выплат) по разным кодам классификации расходов бюджетов по денежным обязательствам в рамках одного бюджетного обязательства;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>14) номера бюджетного обязательства, под которым оно зарегистрировано в финансовом органе (при этом номер не имеет ограничений по количеству цифр и должен быть выделен специальными знаками &lt; &gt;).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>Положения настоящего подпункта распространяются на бюджетные обязательства, в соответствии с которыми оплачиваются: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>денежные обязательства, возникающие по государственным контрактам (договорам);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proofErr w:type="gramStart"/>
      <w:r w:rsidRPr="003E2B04">
        <w:rPr>
          <w:rFonts w:ascii="Arial" w:hAnsi="Arial" w:cs="Arial"/>
          <w:sz w:val="24"/>
          <w:szCs w:val="24"/>
          <w:lang w:val="ru-RU"/>
        </w:rPr>
        <w:t xml:space="preserve">денежные обязательства по коду вида расходов бюджетов бюджетной системы Российской Федерации, указываемому в соответствии с </w:t>
      </w:r>
      <w:hyperlink r:id="rId12" w:history="1">
        <w:r w:rsidRPr="003E2B04">
          <w:rPr>
            <w:rStyle w:val="af3"/>
            <w:rFonts w:ascii="Arial" w:hAnsi="Arial" w:cs="Arial"/>
            <w:color w:val="auto"/>
            <w:sz w:val="24"/>
            <w:szCs w:val="24"/>
            <w:lang w:val="ru-RU"/>
          </w:rPr>
          <w:t>Указаниями</w:t>
        </w:r>
      </w:hyperlink>
      <w:r w:rsidRPr="003E2B04">
        <w:rPr>
          <w:rFonts w:ascii="Arial" w:hAnsi="Arial" w:cs="Arial"/>
          <w:sz w:val="24"/>
          <w:szCs w:val="24"/>
          <w:lang w:val="ru-RU"/>
        </w:rPr>
        <w:t xml:space="preserve"> о порядке применения бюджетной классификации Российской Федерации, утвержденными приказом Минфина России от 01.07.2013 </w:t>
      </w:r>
      <w:r w:rsidRPr="003E2B04">
        <w:rPr>
          <w:rFonts w:ascii="Arial" w:hAnsi="Arial" w:cs="Arial"/>
          <w:sz w:val="24"/>
          <w:szCs w:val="24"/>
        </w:rPr>
        <w:t>N</w:t>
      </w:r>
      <w:r w:rsidRPr="003E2B04">
        <w:rPr>
          <w:rFonts w:ascii="Arial" w:hAnsi="Arial" w:cs="Arial"/>
          <w:sz w:val="24"/>
          <w:szCs w:val="24"/>
          <w:lang w:val="ru-RU"/>
        </w:rPr>
        <w:t xml:space="preserve"> 65н "Об утверждении Указаний о порядке применения бюджетной классификации Российской Федерации" (далее - Приказ </w:t>
      </w:r>
      <w:r w:rsidRPr="003E2B04">
        <w:rPr>
          <w:rFonts w:ascii="Arial" w:hAnsi="Arial" w:cs="Arial"/>
          <w:sz w:val="24"/>
          <w:szCs w:val="24"/>
        </w:rPr>
        <w:t>N</w:t>
      </w:r>
      <w:r w:rsidRPr="003E2B04">
        <w:rPr>
          <w:rFonts w:ascii="Arial" w:hAnsi="Arial" w:cs="Arial"/>
          <w:sz w:val="24"/>
          <w:szCs w:val="24"/>
          <w:lang w:val="ru-RU"/>
        </w:rPr>
        <w:t xml:space="preserve"> 65н), в 18 - 20 разрядах структуры двадцатизначного кода классификации расходов бюджетов (далее - КВР), 323 "Приобретение товаров</w:t>
      </w:r>
      <w:proofErr w:type="gramEnd"/>
      <w:r w:rsidRPr="003E2B04">
        <w:rPr>
          <w:rFonts w:ascii="Arial" w:hAnsi="Arial" w:cs="Arial"/>
          <w:sz w:val="24"/>
          <w:szCs w:val="24"/>
          <w:lang w:val="ru-RU"/>
        </w:rPr>
        <w:t>, работ и услуг в пользу граждан в целях их социального обеспечения", по которым предусмотрено заключение государственных контрактов (договоров);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 xml:space="preserve">15) кодов классификации операций сектора государственного управления (далее - КОСГУ) в назначении платежа в формате "КОСГУ </w:t>
      </w:r>
      <w:r w:rsidRPr="003E2B04">
        <w:rPr>
          <w:rFonts w:ascii="Arial" w:hAnsi="Arial" w:cs="Arial"/>
          <w:sz w:val="24"/>
          <w:szCs w:val="24"/>
        </w:rPr>
        <w:t>XXX</w:t>
      </w:r>
      <w:r w:rsidRPr="003E2B04">
        <w:rPr>
          <w:rFonts w:ascii="Arial" w:hAnsi="Arial" w:cs="Arial"/>
          <w:sz w:val="24"/>
          <w:szCs w:val="24"/>
          <w:lang w:val="ru-RU"/>
        </w:rPr>
        <w:t>".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bookmarkStart w:id="6" w:name="P118"/>
      <w:bookmarkEnd w:id="6"/>
      <w:r w:rsidRPr="003E2B04">
        <w:rPr>
          <w:rFonts w:ascii="Arial" w:hAnsi="Arial" w:cs="Arial"/>
          <w:sz w:val="24"/>
          <w:szCs w:val="24"/>
          <w:lang w:val="ru-RU"/>
        </w:rPr>
        <w:t>6. Получатель сре</w:t>
      </w:r>
      <w:proofErr w:type="gramStart"/>
      <w:r w:rsidRPr="003E2B04">
        <w:rPr>
          <w:rFonts w:ascii="Arial" w:hAnsi="Arial" w:cs="Arial"/>
          <w:sz w:val="24"/>
          <w:szCs w:val="24"/>
          <w:lang w:val="ru-RU"/>
        </w:rPr>
        <w:t>дств дл</w:t>
      </w:r>
      <w:proofErr w:type="gramEnd"/>
      <w:r w:rsidRPr="003E2B04">
        <w:rPr>
          <w:rFonts w:ascii="Arial" w:hAnsi="Arial" w:cs="Arial"/>
          <w:sz w:val="24"/>
          <w:szCs w:val="24"/>
          <w:lang w:val="ru-RU"/>
        </w:rPr>
        <w:t>я оплаты денежных обязательств, возникающих по государственным контрактам (договорам), указывает в Заявке в соответствии с требованиями, установленными подпунктом 13 пункта 5 настоящего Порядка, реквизиты и предмет соответствующего государственного контракта (договора), а также реквизиты документа, подтверждающего возникновение денежного обязательства.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proofErr w:type="gramStart"/>
      <w:r w:rsidRPr="003E2B04">
        <w:rPr>
          <w:rFonts w:ascii="Arial" w:hAnsi="Arial" w:cs="Arial"/>
          <w:sz w:val="24"/>
          <w:szCs w:val="24"/>
          <w:lang w:val="ru-RU"/>
        </w:rPr>
        <w:t xml:space="preserve">Получатель средств для оплаты денежных обязательств по поставке товаров, выполнению работ, оказанию услуг для государственных нужд, в случаях, когда заключение государственных контрактов (договоров) законодательством Российской Федерации и (или) Новосибирской области не предусмотрено, указывает в Заявке в соответствии с требованиями, установленными </w:t>
      </w:r>
      <w:hyperlink r:id="rId13" w:anchor="P81" w:history="1">
        <w:r w:rsidRPr="003E2B04">
          <w:rPr>
            <w:rStyle w:val="af3"/>
            <w:rFonts w:ascii="Arial" w:hAnsi="Arial" w:cs="Arial"/>
            <w:color w:val="auto"/>
            <w:sz w:val="24"/>
            <w:szCs w:val="24"/>
            <w:lang w:val="ru-RU"/>
          </w:rPr>
          <w:t xml:space="preserve">подпунктом </w:t>
        </w:r>
        <w:r w:rsidRPr="003E2B04">
          <w:rPr>
            <w:rStyle w:val="af3"/>
            <w:rFonts w:ascii="Arial" w:hAnsi="Arial" w:cs="Arial"/>
            <w:color w:val="auto"/>
            <w:sz w:val="24"/>
            <w:szCs w:val="24"/>
            <w:u w:val="none"/>
            <w:lang w:val="ru-RU"/>
          </w:rPr>
          <w:t>13 пункта 5</w:t>
        </w:r>
      </w:hyperlink>
      <w:r w:rsidRPr="003E2B04">
        <w:rPr>
          <w:rFonts w:ascii="Arial" w:hAnsi="Arial" w:cs="Arial"/>
          <w:sz w:val="24"/>
          <w:szCs w:val="24"/>
          <w:lang w:val="ru-RU"/>
        </w:rPr>
        <w:t xml:space="preserve"> настоящего Порядка, только реквизиты соответствующего документа, подтверждающего возникновение денежного обязательства.</w:t>
      </w:r>
      <w:proofErr w:type="gramEnd"/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>В Заявке, направляемой для оплаты денежных обязательств по авансовым платежам в соответствии с условиями соответствующего государственного контракта (договора), могут не указываться реквизиты документов, предусмотренных подпунктом 13 пункта 5 настоящего Порядка.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bookmarkStart w:id="7" w:name="P122"/>
      <w:bookmarkEnd w:id="7"/>
      <w:r w:rsidRPr="003E2B04">
        <w:rPr>
          <w:rFonts w:ascii="Arial" w:hAnsi="Arial" w:cs="Arial"/>
          <w:sz w:val="24"/>
          <w:szCs w:val="24"/>
          <w:lang w:val="ru-RU"/>
        </w:rPr>
        <w:t>7. Для подтверждения возникновения денежных обязательств вместе с Заявкой получатель сре</w:t>
      </w:r>
      <w:proofErr w:type="gramStart"/>
      <w:r w:rsidRPr="003E2B04">
        <w:rPr>
          <w:rFonts w:ascii="Arial" w:hAnsi="Arial" w:cs="Arial"/>
          <w:sz w:val="24"/>
          <w:szCs w:val="24"/>
          <w:lang w:val="ru-RU"/>
        </w:rPr>
        <w:t>дств пр</w:t>
      </w:r>
      <w:proofErr w:type="gramEnd"/>
      <w:r w:rsidRPr="003E2B04">
        <w:rPr>
          <w:rFonts w:ascii="Arial" w:hAnsi="Arial" w:cs="Arial"/>
          <w:sz w:val="24"/>
          <w:szCs w:val="24"/>
          <w:lang w:val="ru-RU"/>
        </w:rPr>
        <w:t>едставляет соответствующий государственный контракт (договор) и (или) документ, подтверждающий возникновение денежного обязательства (далее - документ-основание), в соответствии с требованиями, установленными пунктом 9 настоящего Порядка.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>8. Требования, установленные пунктом 7 настоящего Порядка, не распространяются на санкционирование оплаты следующих денежных обязательств: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lastRenderedPageBreak/>
        <w:t>1) обеспечение выполнения функций государственных казенных учреждений (за исключением денежных обязательств по поставкам товаров, выполнению работ, оказанию услуг, аренде), предоставление субсидий в соответствии с абзацем первым пункта 1 статьи 78.1 Бюджетного кодекса Российской Федерации;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>2) социальное обеспечение и иные выплаты населению (за исключением КВР 323 "Приобретение товаров, работ и услуг в пользу граждан в целях их социального обеспечения");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bookmarkStart w:id="8" w:name="P128"/>
      <w:bookmarkEnd w:id="8"/>
      <w:r w:rsidRPr="003E2B04">
        <w:rPr>
          <w:rFonts w:ascii="Arial" w:hAnsi="Arial" w:cs="Arial"/>
          <w:sz w:val="24"/>
          <w:szCs w:val="24"/>
          <w:lang w:val="ru-RU"/>
        </w:rPr>
        <w:t>3) предоставление бюджетных инвестиций юридическим лицам, не являющимся государственными (муниципальными) учреждениями, государственными (муниципальными) унитарными предприятиями;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bookmarkStart w:id="9" w:name="P130"/>
      <w:bookmarkEnd w:id="9"/>
      <w:proofErr w:type="gramStart"/>
      <w:r w:rsidRPr="003E2B04">
        <w:rPr>
          <w:rFonts w:ascii="Arial" w:hAnsi="Arial" w:cs="Arial"/>
          <w:sz w:val="24"/>
          <w:szCs w:val="24"/>
          <w:lang w:val="ru-RU"/>
        </w:rPr>
        <w:t>4) 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услуг;</w:t>
      </w:r>
      <w:proofErr w:type="gramEnd"/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>5) предоставление межбюджетных трансфертов;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proofErr w:type="gramStart"/>
      <w:r w:rsidRPr="003E2B04">
        <w:rPr>
          <w:rFonts w:ascii="Arial" w:hAnsi="Arial" w:cs="Arial"/>
          <w:sz w:val="24"/>
          <w:szCs w:val="24"/>
          <w:lang w:val="ru-RU"/>
        </w:rPr>
        <w:t>6) исполнение судебных актов по искам к администрации Владимировского сельсовета Убинского района Новосибирской области (далее – муниципальное образование) о возмещении вреда, причиненного гражданину или юридическому лицу в результате незаконных действий (бездействия) органов местного самоуправления муниципального образования либо должностных лиц этих органов, о присуждении компенсации за нарушение права на судопроизводство в разумный срок или права на исполнение судебного акта в разумный срок</w:t>
      </w:r>
      <w:proofErr w:type="gramEnd"/>
      <w:r w:rsidRPr="003E2B04">
        <w:rPr>
          <w:rFonts w:ascii="Arial" w:hAnsi="Arial" w:cs="Arial"/>
          <w:sz w:val="24"/>
          <w:szCs w:val="24"/>
          <w:lang w:val="ru-RU"/>
        </w:rPr>
        <w:t>, а также судебных актов по иным искам о взыскании денежных средств за счет средств казны муниципального образования;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>7) оплата налога на доходы физических лиц (НДФЛ) по государственным контрактам (договорам) с физическими лицами;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>8) кассовые выплаты, для осуществления которых действующим законодательством не предусмотрено заключение государственных контрактов (договоров).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bookmarkStart w:id="10" w:name="P140"/>
      <w:bookmarkEnd w:id="10"/>
      <w:r w:rsidRPr="003E2B04">
        <w:rPr>
          <w:rFonts w:ascii="Arial" w:hAnsi="Arial" w:cs="Arial"/>
          <w:sz w:val="24"/>
          <w:szCs w:val="24"/>
          <w:lang w:val="ru-RU"/>
        </w:rPr>
        <w:t>9. Прилагаемый к Заявке документ-основание в электронном виде представляется в орган, осуществляющий открытие и ведение лицевых счетов получателей средств, в форме графического файла произвольного формата, содержащего изображение документа-основания, полученного в результате сканирования его бумажного оригинала, либо в виде электронного документа, подтвержденного электронной подписью уполномоченного лица получателя средств (далее - электронная копия документа).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 xml:space="preserve">При отсутствии у получателя </w:t>
      </w:r>
      <w:proofErr w:type="gramStart"/>
      <w:r w:rsidRPr="003E2B04">
        <w:rPr>
          <w:rFonts w:ascii="Arial" w:hAnsi="Arial" w:cs="Arial"/>
          <w:sz w:val="24"/>
          <w:szCs w:val="24"/>
          <w:lang w:val="ru-RU"/>
        </w:rPr>
        <w:t>средств технической возможности представления электронной копии документа</w:t>
      </w:r>
      <w:proofErr w:type="gramEnd"/>
      <w:r w:rsidRPr="003E2B04">
        <w:rPr>
          <w:rFonts w:ascii="Arial" w:hAnsi="Arial" w:cs="Arial"/>
          <w:sz w:val="24"/>
          <w:szCs w:val="24"/>
          <w:lang w:val="ru-RU"/>
        </w:rPr>
        <w:t xml:space="preserve"> соответствующий документ представляется только на бумажном носителе.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>Прилагаемый к Заявке документ-основание на бумажном носителе подлежит возврату получателю средств.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bookmarkStart w:id="11" w:name="P144"/>
      <w:bookmarkEnd w:id="11"/>
      <w:r w:rsidRPr="003E2B04">
        <w:rPr>
          <w:rFonts w:ascii="Arial" w:hAnsi="Arial" w:cs="Arial"/>
          <w:sz w:val="24"/>
          <w:szCs w:val="24"/>
          <w:lang w:val="ru-RU"/>
        </w:rPr>
        <w:t>10. При санкционировании оплаты денежных обязательств по расходам получателей средств (за исключением расходов получателей средств по публичным обязательствам, публичным нормативным обязательствам), а также расходов получателей средств, возникших по государственным контрактам (договорам) на осуществление бюджетных инвестиций в форме капитальных вложений в объекты муниципальной собственности муниципального образования, осуществляется проверка Заявки по следующим направлениям: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>1) коды классификации расходов бюджета Владимировского сельсовета Убинского района, указанные в Заявке, должны соответствовать кодам бюджетной классификации Российской Федерации, действующим в текущем финансовом году на момент представления Заявки;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lastRenderedPageBreak/>
        <w:t xml:space="preserve">2) соответствие </w:t>
      </w:r>
      <w:proofErr w:type="gramStart"/>
      <w:r w:rsidRPr="003E2B04">
        <w:rPr>
          <w:rFonts w:ascii="Arial" w:hAnsi="Arial" w:cs="Arial"/>
          <w:sz w:val="24"/>
          <w:szCs w:val="24"/>
          <w:lang w:val="ru-RU"/>
        </w:rPr>
        <w:t>указанных</w:t>
      </w:r>
      <w:proofErr w:type="gramEnd"/>
      <w:r w:rsidRPr="003E2B04">
        <w:rPr>
          <w:rFonts w:ascii="Arial" w:hAnsi="Arial" w:cs="Arial"/>
          <w:sz w:val="24"/>
          <w:szCs w:val="24"/>
          <w:lang w:val="ru-RU"/>
        </w:rPr>
        <w:t xml:space="preserve"> в Заявке КВР  назначению платежа согласно требованиям Приказа </w:t>
      </w:r>
      <w:r w:rsidRPr="003E2B04">
        <w:rPr>
          <w:rFonts w:ascii="Arial" w:hAnsi="Arial" w:cs="Arial"/>
          <w:sz w:val="24"/>
          <w:szCs w:val="24"/>
        </w:rPr>
        <w:t>N</w:t>
      </w:r>
      <w:r w:rsidRPr="003E2B04">
        <w:rPr>
          <w:rFonts w:ascii="Arial" w:hAnsi="Arial" w:cs="Arial"/>
          <w:sz w:val="24"/>
          <w:szCs w:val="24"/>
          <w:lang w:val="ru-RU"/>
        </w:rPr>
        <w:t xml:space="preserve"> 65н;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 xml:space="preserve">3) </w:t>
      </w:r>
      <w:proofErr w:type="spellStart"/>
      <w:r w:rsidRPr="003E2B04">
        <w:rPr>
          <w:rFonts w:ascii="Arial" w:hAnsi="Arial" w:cs="Arial"/>
          <w:sz w:val="24"/>
          <w:szCs w:val="24"/>
          <w:lang w:val="ru-RU"/>
        </w:rPr>
        <w:t>непревышение</w:t>
      </w:r>
      <w:proofErr w:type="spellEnd"/>
      <w:r w:rsidRPr="003E2B04">
        <w:rPr>
          <w:rFonts w:ascii="Arial" w:hAnsi="Arial" w:cs="Arial"/>
          <w:sz w:val="24"/>
          <w:szCs w:val="24"/>
          <w:lang w:val="ru-RU"/>
        </w:rPr>
        <w:t xml:space="preserve"> указанного в Заявке авансового платежа предельному размеру авансового платежа, установленному действующим законодательством, в случае представления Заявки для оплаты денежных обязательств по государственным контрактам на поставку товаров, выполнение работ, оказание услуг;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>4) соответствие содержания операции, исходя из документа-основания, содержанию текста назначения платежа, указанному в Заявке;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 xml:space="preserve">5) </w:t>
      </w:r>
      <w:proofErr w:type="spellStart"/>
      <w:r w:rsidRPr="003E2B04">
        <w:rPr>
          <w:rFonts w:ascii="Arial" w:hAnsi="Arial" w:cs="Arial"/>
          <w:sz w:val="24"/>
          <w:szCs w:val="24"/>
          <w:lang w:val="ru-RU"/>
        </w:rPr>
        <w:t>непревышение</w:t>
      </w:r>
      <w:proofErr w:type="spellEnd"/>
      <w:r w:rsidRPr="003E2B04">
        <w:rPr>
          <w:rFonts w:ascii="Arial" w:hAnsi="Arial" w:cs="Arial"/>
          <w:sz w:val="24"/>
          <w:szCs w:val="24"/>
          <w:lang w:val="ru-RU"/>
        </w:rPr>
        <w:t xml:space="preserve"> сумм в Заявке остатков соответствующих предельных объемов финансирования, учтенных на лицевом счете получателя средств;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bookmarkStart w:id="12" w:name="P153"/>
      <w:bookmarkEnd w:id="12"/>
      <w:r w:rsidRPr="003E2B04">
        <w:rPr>
          <w:rFonts w:ascii="Arial" w:hAnsi="Arial" w:cs="Arial"/>
          <w:sz w:val="24"/>
          <w:szCs w:val="24"/>
          <w:lang w:val="ru-RU"/>
        </w:rPr>
        <w:t>11. При санкционировании оплаты денежных обязательств по расходам по публичным обязательствам осуществляется проверка Заявки по следующим направлениям: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>1) коды классификации расходов бюджета, указанные в Заявке, должны соответствовать кодам бюджетной классификации Российской Федерации, действующим в текущем финансовом году на момент представления Заявки;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 xml:space="preserve">2) соответствие </w:t>
      </w:r>
      <w:proofErr w:type="gramStart"/>
      <w:r w:rsidRPr="003E2B04">
        <w:rPr>
          <w:rFonts w:ascii="Arial" w:hAnsi="Arial" w:cs="Arial"/>
          <w:sz w:val="24"/>
          <w:szCs w:val="24"/>
          <w:lang w:val="ru-RU"/>
        </w:rPr>
        <w:t>указанных</w:t>
      </w:r>
      <w:proofErr w:type="gramEnd"/>
      <w:r w:rsidRPr="003E2B04">
        <w:rPr>
          <w:rFonts w:ascii="Arial" w:hAnsi="Arial" w:cs="Arial"/>
          <w:sz w:val="24"/>
          <w:szCs w:val="24"/>
          <w:lang w:val="ru-RU"/>
        </w:rPr>
        <w:t xml:space="preserve"> в Заявке КВР  назначению платежа согласно требованиям Приказа </w:t>
      </w:r>
      <w:r w:rsidRPr="003E2B04">
        <w:rPr>
          <w:rFonts w:ascii="Arial" w:hAnsi="Arial" w:cs="Arial"/>
          <w:sz w:val="24"/>
          <w:szCs w:val="24"/>
        </w:rPr>
        <w:t>N</w:t>
      </w:r>
      <w:r w:rsidRPr="003E2B04">
        <w:rPr>
          <w:rFonts w:ascii="Arial" w:hAnsi="Arial" w:cs="Arial"/>
          <w:sz w:val="24"/>
          <w:szCs w:val="24"/>
          <w:lang w:val="ru-RU"/>
        </w:rPr>
        <w:t xml:space="preserve"> 65н;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 xml:space="preserve">3) </w:t>
      </w:r>
      <w:proofErr w:type="spellStart"/>
      <w:r w:rsidRPr="003E2B04">
        <w:rPr>
          <w:rFonts w:ascii="Arial" w:hAnsi="Arial" w:cs="Arial"/>
          <w:sz w:val="24"/>
          <w:szCs w:val="24"/>
          <w:lang w:val="ru-RU"/>
        </w:rPr>
        <w:t>непревышение</w:t>
      </w:r>
      <w:proofErr w:type="spellEnd"/>
      <w:r w:rsidRPr="003E2B04">
        <w:rPr>
          <w:rFonts w:ascii="Arial" w:hAnsi="Arial" w:cs="Arial"/>
          <w:sz w:val="24"/>
          <w:szCs w:val="24"/>
          <w:lang w:val="ru-RU"/>
        </w:rPr>
        <w:t xml:space="preserve"> суммами, указанными в Заявке, суммы остатков соответствующих предельных объемов финансирования, учтенных на лицевом счете получателя средств.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bookmarkStart w:id="13" w:name="P159"/>
      <w:bookmarkEnd w:id="13"/>
      <w:r w:rsidRPr="003E2B04">
        <w:rPr>
          <w:rFonts w:ascii="Arial" w:hAnsi="Arial" w:cs="Arial"/>
          <w:sz w:val="24"/>
          <w:szCs w:val="24"/>
          <w:lang w:val="ru-RU"/>
        </w:rPr>
        <w:t>11.1. При санкционировании оплаты денежных обязательств по расходам получателей средств по государственным контрактам (договорам) на осуществление бюджетных инвестиций в форме капитальных вложений в объекты муниципальной собственности муниципального образования осуществляется проверка Заявки по следующим направлениям: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>1) коды классификации расходов бюджета, указанные в Заявке, должны соответствовать кодам бюджетной классификации Российской Федерации, действующим в текущем финансовом году на момент представления Заявки;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 xml:space="preserve">2) соответствие указанного в Заявке КВР требованиям Приказа </w:t>
      </w:r>
      <w:r w:rsidRPr="003E2B04">
        <w:rPr>
          <w:rFonts w:ascii="Arial" w:hAnsi="Arial" w:cs="Arial"/>
          <w:sz w:val="24"/>
          <w:szCs w:val="24"/>
        </w:rPr>
        <w:t>N</w:t>
      </w:r>
      <w:r w:rsidRPr="003E2B04">
        <w:rPr>
          <w:rFonts w:ascii="Arial" w:hAnsi="Arial" w:cs="Arial"/>
          <w:sz w:val="24"/>
          <w:szCs w:val="24"/>
          <w:lang w:val="ru-RU"/>
        </w:rPr>
        <w:t xml:space="preserve"> 65н;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>3) соответствие содержания операции, исходя из документа-основания, содержанию текста назначения платежа, указанному в Заявке;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>4) не превышение суммами, указанными в Заявке, суммы остатков соответствующих предельных объемов финансирования, учтенных на лицевом счете получателя средств.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bookmarkStart w:id="14" w:name="P167"/>
      <w:bookmarkEnd w:id="14"/>
      <w:r w:rsidRPr="003E2B04">
        <w:rPr>
          <w:rFonts w:ascii="Arial" w:hAnsi="Arial" w:cs="Arial"/>
          <w:sz w:val="24"/>
          <w:szCs w:val="24"/>
          <w:lang w:val="ru-RU"/>
        </w:rPr>
        <w:t>12. При санкционировании оплаты денежных обязательств по расходам, указанных в подпунктах 3 и 4 пункта 8 настоящего Порядка, дополнительно осуществляется проверка Заявки на наличие в назначении платежа ссылки на нормативный правовой акт, устанавливающий порядок предоставления соответствующих средств из бюджета Владимировского сельсовета Убинского района</w:t>
      </w:r>
      <w:proofErr w:type="gramStart"/>
      <w:r w:rsidRPr="003E2B04">
        <w:rPr>
          <w:rFonts w:ascii="Arial" w:hAnsi="Arial" w:cs="Arial"/>
          <w:sz w:val="24"/>
          <w:szCs w:val="24"/>
          <w:lang w:val="ru-RU"/>
        </w:rPr>
        <w:t xml:space="preserve"> .</w:t>
      </w:r>
      <w:proofErr w:type="gramEnd"/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proofErr w:type="gramStart"/>
      <w:r w:rsidRPr="003E2B04">
        <w:rPr>
          <w:rFonts w:ascii="Arial" w:hAnsi="Arial" w:cs="Arial"/>
          <w:sz w:val="24"/>
          <w:szCs w:val="24"/>
          <w:lang w:val="ru-RU"/>
        </w:rPr>
        <w:t xml:space="preserve">Для подтверждения возникновения денежного обязательства получатель средств представляет в орган, осуществляющий открытие и ведение лицевых счетов, вместе с Заявкой копию нормативного правового акта, устанавливающего порядок предоставления средств из бюджета Владимировского сельсовета Убинского района, указанных в </w:t>
      </w:r>
      <w:hyperlink r:id="rId14" w:anchor="P128" w:history="1">
        <w:r w:rsidRPr="003E2B04">
          <w:rPr>
            <w:rStyle w:val="af3"/>
            <w:rFonts w:ascii="Arial" w:hAnsi="Arial" w:cs="Arial"/>
            <w:color w:val="auto"/>
            <w:sz w:val="24"/>
            <w:szCs w:val="24"/>
            <w:u w:val="none"/>
            <w:lang w:val="ru-RU"/>
          </w:rPr>
          <w:t>подпунктах 3</w:t>
        </w:r>
      </w:hyperlink>
      <w:r w:rsidRPr="003E2B04">
        <w:rPr>
          <w:rFonts w:ascii="Arial" w:hAnsi="Arial" w:cs="Arial"/>
          <w:sz w:val="24"/>
          <w:szCs w:val="24"/>
          <w:lang w:val="ru-RU"/>
        </w:rPr>
        <w:t xml:space="preserve"> и </w:t>
      </w:r>
      <w:hyperlink r:id="rId15" w:anchor="P130" w:history="1">
        <w:r w:rsidRPr="003E2B04">
          <w:rPr>
            <w:rStyle w:val="af3"/>
            <w:rFonts w:ascii="Arial" w:hAnsi="Arial" w:cs="Arial"/>
            <w:color w:val="auto"/>
            <w:sz w:val="24"/>
            <w:szCs w:val="24"/>
            <w:u w:val="none"/>
            <w:lang w:val="ru-RU"/>
          </w:rPr>
          <w:t>4 пункта 8</w:t>
        </w:r>
      </w:hyperlink>
      <w:r w:rsidRPr="003E2B04">
        <w:rPr>
          <w:rFonts w:ascii="Arial" w:hAnsi="Arial" w:cs="Arial"/>
          <w:sz w:val="24"/>
          <w:szCs w:val="24"/>
          <w:lang w:val="ru-RU"/>
        </w:rPr>
        <w:t xml:space="preserve"> настоящего Порядка, с учетом требований, установленных </w:t>
      </w:r>
      <w:hyperlink r:id="rId16" w:anchor="P140" w:history="1">
        <w:r w:rsidRPr="003E2B04">
          <w:rPr>
            <w:rStyle w:val="af3"/>
            <w:rFonts w:ascii="Arial" w:hAnsi="Arial" w:cs="Arial"/>
            <w:color w:val="auto"/>
            <w:sz w:val="24"/>
            <w:szCs w:val="24"/>
            <w:u w:val="none"/>
            <w:lang w:val="ru-RU"/>
          </w:rPr>
          <w:t>пунктом 9</w:t>
        </w:r>
      </w:hyperlink>
      <w:r w:rsidRPr="003E2B04">
        <w:rPr>
          <w:rFonts w:ascii="Arial" w:hAnsi="Arial" w:cs="Arial"/>
          <w:sz w:val="24"/>
          <w:szCs w:val="24"/>
          <w:lang w:val="ru-RU"/>
        </w:rPr>
        <w:t xml:space="preserve"> настоящего Порядка.</w:t>
      </w:r>
      <w:proofErr w:type="gramEnd"/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 xml:space="preserve">13. </w:t>
      </w:r>
      <w:proofErr w:type="gramStart"/>
      <w:r w:rsidRPr="003E2B04">
        <w:rPr>
          <w:rFonts w:ascii="Arial" w:hAnsi="Arial" w:cs="Arial"/>
          <w:sz w:val="24"/>
          <w:szCs w:val="24"/>
          <w:lang w:val="ru-RU"/>
        </w:rPr>
        <w:t xml:space="preserve">В случае если форма или информация, указанная в Заявке, не соответствуют требованиям, установленным </w:t>
      </w:r>
      <w:hyperlink r:id="rId17" w:anchor="P66" w:history="1">
        <w:r w:rsidRPr="003E2B04">
          <w:rPr>
            <w:rStyle w:val="af3"/>
            <w:rFonts w:ascii="Arial" w:hAnsi="Arial" w:cs="Arial"/>
            <w:color w:val="auto"/>
            <w:sz w:val="24"/>
            <w:szCs w:val="24"/>
            <w:u w:val="none"/>
            <w:lang w:val="ru-RU"/>
          </w:rPr>
          <w:t>пунктами 4</w:t>
        </w:r>
      </w:hyperlink>
      <w:r w:rsidRPr="003E2B04">
        <w:rPr>
          <w:rFonts w:ascii="Arial" w:hAnsi="Arial" w:cs="Arial"/>
          <w:sz w:val="24"/>
          <w:szCs w:val="24"/>
          <w:lang w:val="ru-RU"/>
        </w:rPr>
        <w:t xml:space="preserve">, </w:t>
      </w:r>
      <w:hyperlink r:id="rId18" w:anchor="P68" w:history="1">
        <w:r w:rsidRPr="003E2B04">
          <w:rPr>
            <w:rStyle w:val="af3"/>
            <w:rFonts w:ascii="Arial" w:hAnsi="Arial" w:cs="Arial"/>
            <w:color w:val="auto"/>
            <w:sz w:val="24"/>
            <w:szCs w:val="24"/>
            <w:u w:val="none"/>
            <w:lang w:val="ru-RU"/>
          </w:rPr>
          <w:t>5</w:t>
        </w:r>
      </w:hyperlink>
      <w:r w:rsidRPr="003E2B04">
        <w:rPr>
          <w:rFonts w:ascii="Arial" w:hAnsi="Arial" w:cs="Arial"/>
          <w:sz w:val="24"/>
          <w:szCs w:val="24"/>
          <w:lang w:val="ru-RU"/>
        </w:rPr>
        <w:t xml:space="preserve">, </w:t>
      </w:r>
      <w:hyperlink r:id="rId19" w:anchor="P144" w:history="1">
        <w:r w:rsidRPr="003E2B04">
          <w:rPr>
            <w:rStyle w:val="af3"/>
            <w:rFonts w:ascii="Arial" w:hAnsi="Arial" w:cs="Arial"/>
            <w:color w:val="auto"/>
            <w:sz w:val="24"/>
            <w:szCs w:val="24"/>
            <w:u w:val="none"/>
            <w:lang w:val="ru-RU"/>
          </w:rPr>
          <w:t>10</w:t>
        </w:r>
      </w:hyperlink>
      <w:r w:rsidRPr="003E2B04">
        <w:rPr>
          <w:rFonts w:ascii="Arial" w:hAnsi="Arial" w:cs="Arial"/>
          <w:sz w:val="24"/>
          <w:szCs w:val="24"/>
          <w:lang w:val="ru-RU"/>
        </w:rPr>
        <w:t xml:space="preserve">, </w:t>
      </w:r>
      <w:hyperlink r:id="rId20" w:anchor="P153" w:history="1">
        <w:r w:rsidRPr="003E2B04">
          <w:rPr>
            <w:rStyle w:val="af3"/>
            <w:rFonts w:ascii="Arial" w:hAnsi="Arial" w:cs="Arial"/>
            <w:color w:val="auto"/>
            <w:sz w:val="24"/>
            <w:szCs w:val="24"/>
            <w:u w:val="none"/>
            <w:lang w:val="ru-RU"/>
          </w:rPr>
          <w:t>11</w:t>
        </w:r>
      </w:hyperlink>
      <w:r w:rsidRPr="003E2B04">
        <w:rPr>
          <w:rFonts w:ascii="Arial" w:hAnsi="Arial" w:cs="Arial"/>
          <w:sz w:val="24"/>
          <w:szCs w:val="24"/>
          <w:lang w:val="ru-RU"/>
        </w:rPr>
        <w:t xml:space="preserve">, </w:t>
      </w:r>
      <w:hyperlink r:id="rId21" w:anchor="P159" w:history="1">
        <w:r w:rsidRPr="003E2B04">
          <w:rPr>
            <w:rStyle w:val="af3"/>
            <w:rFonts w:ascii="Arial" w:hAnsi="Arial" w:cs="Arial"/>
            <w:color w:val="auto"/>
            <w:sz w:val="24"/>
            <w:szCs w:val="24"/>
            <w:u w:val="none"/>
            <w:lang w:val="ru-RU"/>
          </w:rPr>
          <w:t>11.1</w:t>
        </w:r>
      </w:hyperlink>
      <w:r w:rsidRPr="003E2B04">
        <w:rPr>
          <w:rFonts w:ascii="Arial" w:hAnsi="Arial" w:cs="Arial"/>
          <w:sz w:val="24"/>
          <w:szCs w:val="24"/>
          <w:lang w:val="ru-RU"/>
        </w:rPr>
        <w:t xml:space="preserve"> и </w:t>
      </w:r>
      <w:hyperlink r:id="rId22" w:anchor="P167" w:history="1">
        <w:r w:rsidRPr="003E2B04">
          <w:rPr>
            <w:rStyle w:val="af3"/>
            <w:rFonts w:ascii="Arial" w:hAnsi="Arial" w:cs="Arial"/>
            <w:color w:val="auto"/>
            <w:sz w:val="24"/>
            <w:szCs w:val="24"/>
            <w:u w:val="none"/>
            <w:lang w:val="ru-RU"/>
          </w:rPr>
          <w:t>12</w:t>
        </w:r>
      </w:hyperlink>
      <w:r w:rsidRPr="003E2B04">
        <w:rPr>
          <w:rFonts w:ascii="Arial" w:hAnsi="Arial" w:cs="Arial"/>
          <w:sz w:val="24"/>
          <w:szCs w:val="24"/>
          <w:lang w:val="ru-RU"/>
        </w:rPr>
        <w:t xml:space="preserve"> настоящего Порядка, орган, осуществляющий открытие и ведение лицевых счетов, регистрирует представленную Заявку в </w:t>
      </w:r>
      <w:hyperlink r:id="rId23" w:history="1">
        <w:r w:rsidRPr="003E2B04">
          <w:rPr>
            <w:rStyle w:val="af3"/>
            <w:rFonts w:ascii="Arial" w:hAnsi="Arial" w:cs="Arial"/>
            <w:color w:val="auto"/>
            <w:sz w:val="24"/>
            <w:szCs w:val="24"/>
            <w:u w:val="none"/>
            <w:lang w:val="ru-RU"/>
          </w:rPr>
          <w:t>Журнале</w:t>
        </w:r>
      </w:hyperlink>
      <w:r w:rsidRPr="003E2B04">
        <w:rPr>
          <w:rFonts w:ascii="Arial" w:hAnsi="Arial" w:cs="Arial"/>
          <w:sz w:val="24"/>
          <w:szCs w:val="24"/>
          <w:lang w:val="ru-RU"/>
        </w:rPr>
        <w:t xml:space="preserve"> регистрации неисполненных документов (код по КФД 0531804) в установленном порядке и возвращает получателю средств не </w:t>
      </w:r>
      <w:r w:rsidRPr="003E2B04">
        <w:rPr>
          <w:rFonts w:ascii="Arial" w:hAnsi="Arial" w:cs="Arial"/>
          <w:sz w:val="24"/>
          <w:szCs w:val="24"/>
          <w:lang w:val="ru-RU"/>
        </w:rPr>
        <w:lastRenderedPageBreak/>
        <w:t xml:space="preserve">позднее срока, установленного </w:t>
      </w:r>
      <w:hyperlink r:id="rId24" w:anchor="P64" w:history="1">
        <w:r w:rsidRPr="003E2B04">
          <w:rPr>
            <w:rStyle w:val="af3"/>
            <w:rFonts w:ascii="Arial" w:hAnsi="Arial" w:cs="Arial"/>
            <w:color w:val="auto"/>
            <w:sz w:val="24"/>
            <w:szCs w:val="24"/>
            <w:u w:val="none"/>
            <w:lang w:val="ru-RU"/>
          </w:rPr>
          <w:t>пунктом 3</w:t>
        </w:r>
      </w:hyperlink>
      <w:r w:rsidRPr="003E2B04">
        <w:rPr>
          <w:rFonts w:ascii="Arial" w:hAnsi="Arial" w:cs="Arial"/>
          <w:sz w:val="24"/>
          <w:szCs w:val="24"/>
          <w:lang w:val="ru-RU"/>
        </w:rPr>
        <w:t xml:space="preserve"> настоящего Порядка, экземпляры Заявки на</w:t>
      </w:r>
      <w:proofErr w:type="gramEnd"/>
      <w:r w:rsidRPr="003E2B04">
        <w:rPr>
          <w:rFonts w:ascii="Arial" w:hAnsi="Arial" w:cs="Arial"/>
          <w:sz w:val="24"/>
          <w:szCs w:val="24"/>
          <w:lang w:val="ru-RU"/>
        </w:rPr>
        <w:t xml:space="preserve"> бумажном </w:t>
      </w:r>
      <w:proofErr w:type="gramStart"/>
      <w:r w:rsidRPr="003E2B04">
        <w:rPr>
          <w:rFonts w:ascii="Arial" w:hAnsi="Arial" w:cs="Arial"/>
          <w:sz w:val="24"/>
          <w:szCs w:val="24"/>
          <w:lang w:val="ru-RU"/>
        </w:rPr>
        <w:t>носителе</w:t>
      </w:r>
      <w:proofErr w:type="gramEnd"/>
      <w:r w:rsidRPr="003E2B04">
        <w:rPr>
          <w:rFonts w:ascii="Arial" w:hAnsi="Arial" w:cs="Arial"/>
          <w:sz w:val="24"/>
          <w:szCs w:val="24"/>
          <w:lang w:val="ru-RU"/>
        </w:rPr>
        <w:t xml:space="preserve"> с указанием в прилагаемом Протоколе (код по КФД 0531805) в установленном порядке причины возврата.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>В случае если Заявка представлялась в электронном виде, получателю средств не позднее срока, установленного пунктом 3 настоящего Порядка, направляется Протокол в электронном виде, в котором указывается причина возврата.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>14. При положительном результате проверки в соответствии с требованиями, установленными настоящим Порядком, в Заявке, представленной на бумажном носителе, уполномоченным сотрудником проставляется отметка, подтверждающая санкционирование оплаты денежных обязательств получателя средств с указанием даты, подписи, расшифровки подписи, содержащей фамилию, инициалы уполномоченного сотрудника, и Заявка принимается к исполнению.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</w:p>
    <w:p w:rsidR="00731588" w:rsidRPr="003E2B04" w:rsidRDefault="006750DE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>30.03.2016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  <w:r w:rsidRPr="003E2B04">
        <w:rPr>
          <w:rFonts w:ascii="Arial" w:hAnsi="Arial" w:cs="Arial"/>
          <w:sz w:val="24"/>
          <w:szCs w:val="24"/>
          <w:lang w:val="ru-RU"/>
        </w:rPr>
        <w:t xml:space="preserve">  </w:t>
      </w: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</w:p>
    <w:p w:rsidR="00731588" w:rsidRPr="003E2B04" w:rsidRDefault="00731588" w:rsidP="00731588">
      <w:pPr>
        <w:pStyle w:val="af0"/>
        <w:rPr>
          <w:rFonts w:ascii="Arial" w:hAnsi="Arial" w:cs="Arial"/>
          <w:sz w:val="24"/>
          <w:szCs w:val="24"/>
          <w:lang w:val="ru-RU"/>
        </w:rPr>
      </w:pPr>
    </w:p>
    <w:p w:rsidR="00731588" w:rsidRPr="003E2B04" w:rsidRDefault="00731588" w:rsidP="00731588">
      <w:pPr>
        <w:pStyle w:val="af0"/>
        <w:rPr>
          <w:rFonts w:ascii="Arial" w:eastAsiaTheme="majorEastAsia" w:hAnsi="Arial" w:cs="Arial"/>
          <w:color w:val="17365D" w:themeColor="text2" w:themeShade="BF"/>
          <w:spacing w:val="5"/>
          <w:kern w:val="28"/>
          <w:sz w:val="24"/>
          <w:szCs w:val="24"/>
          <w:lang w:val="ru-RU"/>
        </w:rPr>
      </w:pPr>
    </w:p>
    <w:sectPr w:rsidR="00731588" w:rsidRPr="003E2B04" w:rsidSect="006750DE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E2C" w:rsidRDefault="00624E2C" w:rsidP="00731588">
      <w:pPr>
        <w:spacing w:after="0" w:line="240" w:lineRule="auto"/>
      </w:pPr>
      <w:r>
        <w:separator/>
      </w:r>
    </w:p>
  </w:endnote>
  <w:endnote w:type="continuationSeparator" w:id="0">
    <w:p w:rsidR="00624E2C" w:rsidRDefault="00624E2C" w:rsidP="007315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E2C" w:rsidRDefault="00624E2C" w:rsidP="00731588">
      <w:pPr>
        <w:spacing w:after="0" w:line="240" w:lineRule="auto"/>
      </w:pPr>
      <w:r>
        <w:separator/>
      </w:r>
    </w:p>
  </w:footnote>
  <w:footnote w:type="continuationSeparator" w:id="0">
    <w:p w:rsidR="00624E2C" w:rsidRDefault="00624E2C" w:rsidP="007315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1588"/>
    <w:rsid w:val="003949D7"/>
    <w:rsid w:val="003E2B04"/>
    <w:rsid w:val="00467DB9"/>
    <w:rsid w:val="00605609"/>
    <w:rsid w:val="00624E2C"/>
    <w:rsid w:val="006750DE"/>
    <w:rsid w:val="00701449"/>
    <w:rsid w:val="007236DA"/>
    <w:rsid w:val="00731588"/>
    <w:rsid w:val="0079621B"/>
    <w:rsid w:val="00870A17"/>
    <w:rsid w:val="008C0666"/>
    <w:rsid w:val="00905FE0"/>
    <w:rsid w:val="00906CEF"/>
    <w:rsid w:val="00984CFE"/>
    <w:rsid w:val="00C94EFE"/>
    <w:rsid w:val="00DB66C7"/>
    <w:rsid w:val="00E60D0B"/>
    <w:rsid w:val="00E772C7"/>
    <w:rsid w:val="00E81209"/>
    <w:rsid w:val="00EC1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588"/>
    <w:rPr>
      <w:rFonts w:eastAsiaTheme="minorEastAsia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7315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158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158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158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158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158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158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158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158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315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7315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731588"/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731588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731588"/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731588"/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731588"/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731588"/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7315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customStyle="1" w:styleId="a3">
    <w:name w:val="Текст сноски Знак"/>
    <w:basedOn w:val="a0"/>
    <w:link w:val="a4"/>
    <w:semiHidden/>
    <w:rsid w:val="00731588"/>
    <w:rPr>
      <w:rFonts w:ascii="Calibri" w:eastAsia="Times New Roman" w:hAnsi="Calibri" w:cs="Calibri"/>
      <w:sz w:val="20"/>
      <w:szCs w:val="20"/>
      <w:lang w:val="en-US" w:bidi="en-US"/>
    </w:rPr>
  </w:style>
  <w:style w:type="paragraph" w:styleId="a4">
    <w:name w:val="footnote text"/>
    <w:basedOn w:val="a"/>
    <w:link w:val="a3"/>
    <w:semiHidden/>
    <w:unhideWhenUsed/>
    <w:rsid w:val="00731588"/>
    <w:pPr>
      <w:spacing w:after="0" w:line="240" w:lineRule="auto"/>
    </w:pPr>
    <w:rPr>
      <w:rFonts w:ascii="Calibri" w:eastAsia="Times New Roman" w:hAnsi="Calibri" w:cs="Calibri"/>
      <w:sz w:val="20"/>
      <w:szCs w:val="20"/>
    </w:rPr>
  </w:style>
  <w:style w:type="character" w:customStyle="1" w:styleId="a5">
    <w:name w:val="Верхний колонтитул Знак"/>
    <w:basedOn w:val="a0"/>
    <w:link w:val="a6"/>
    <w:semiHidden/>
    <w:rsid w:val="00731588"/>
    <w:rPr>
      <w:rFonts w:ascii="Times New Roman" w:eastAsia="Times New Roman" w:hAnsi="Times New Roman" w:cs="Times New Roman"/>
      <w:sz w:val="20"/>
      <w:szCs w:val="20"/>
      <w:lang w:val="en-US" w:bidi="en-US"/>
    </w:rPr>
  </w:style>
  <w:style w:type="paragraph" w:styleId="a6">
    <w:name w:val="header"/>
    <w:basedOn w:val="a"/>
    <w:link w:val="a5"/>
    <w:semiHidden/>
    <w:unhideWhenUsed/>
    <w:rsid w:val="0073158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Нижний колонтитул Знак"/>
    <w:basedOn w:val="a0"/>
    <w:link w:val="a8"/>
    <w:semiHidden/>
    <w:rsid w:val="00731588"/>
    <w:rPr>
      <w:rFonts w:ascii="Times New Roman" w:eastAsia="Times New Roman" w:hAnsi="Times New Roman" w:cs="Times New Roman"/>
      <w:sz w:val="20"/>
      <w:szCs w:val="20"/>
      <w:lang w:val="en-US" w:bidi="en-US"/>
    </w:rPr>
  </w:style>
  <w:style w:type="paragraph" w:styleId="a8">
    <w:name w:val="footer"/>
    <w:basedOn w:val="a"/>
    <w:link w:val="a7"/>
    <w:semiHidden/>
    <w:unhideWhenUsed/>
    <w:rsid w:val="0073158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Название Знак"/>
    <w:basedOn w:val="a0"/>
    <w:link w:val="aa"/>
    <w:uiPriority w:val="10"/>
    <w:rsid w:val="0073158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paragraph" w:styleId="aa">
    <w:name w:val="Title"/>
    <w:basedOn w:val="a"/>
    <w:next w:val="a"/>
    <w:link w:val="a9"/>
    <w:uiPriority w:val="10"/>
    <w:qFormat/>
    <w:rsid w:val="0073158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Основной текст Знак"/>
    <w:basedOn w:val="a0"/>
    <w:link w:val="ac"/>
    <w:semiHidden/>
    <w:rsid w:val="00731588"/>
    <w:rPr>
      <w:rFonts w:ascii="Times New Roman" w:eastAsia="Times New Roman" w:hAnsi="Times New Roman" w:cs="Times New Roman"/>
      <w:b/>
      <w:bCs/>
      <w:sz w:val="28"/>
      <w:szCs w:val="24"/>
      <w:lang w:val="en-US" w:bidi="en-US"/>
    </w:rPr>
  </w:style>
  <w:style w:type="paragraph" w:styleId="ac">
    <w:name w:val="Body Text"/>
    <w:basedOn w:val="a"/>
    <w:link w:val="ab"/>
    <w:semiHidden/>
    <w:unhideWhenUsed/>
    <w:rsid w:val="0073158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Подзаголовок Знак"/>
    <w:basedOn w:val="a0"/>
    <w:link w:val="ae"/>
    <w:uiPriority w:val="11"/>
    <w:rsid w:val="007315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paragraph" w:styleId="ae">
    <w:name w:val="Subtitle"/>
    <w:basedOn w:val="a"/>
    <w:next w:val="a"/>
    <w:link w:val="ad"/>
    <w:uiPriority w:val="11"/>
    <w:qFormat/>
    <w:rsid w:val="007315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Без интервала Знак"/>
    <w:link w:val="af0"/>
    <w:uiPriority w:val="1"/>
    <w:locked/>
    <w:rsid w:val="00731588"/>
    <w:rPr>
      <w:rFonts w:eastAsiaTheme="minorEastAsia"/>
      <w:lang w:val="en-US" w:bidi="en-US"/>
    </w:rPr>
  </w:style>
  <w:style w:type="paragraph" w:styleId="af0">
    <w:name w:val="No Spacing"/>
    <w:link w:val="af"/>
    <w:uiPriority w:val="1"/>
    <w:qFormat/>
    <w:rsid w:val="00731588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21">
    <w:name w:val="Цитата 2 Знак"/>
    <w:basedOn w:val="a0"/>
    <w:link w:val="22"/>
    <w:uiPriority w:val="29"/>
    <w:rsid w:val="00731588"/>
    <w:rPr>
      <w:rFonts w:eastAsiaTheme="minorEastAsia"/>
      <w:i/>
      <w:iCs/>
      <w:color w:val="000000" w:themeColor="text1"/>
      <w:lang w:val="en-US" w:bidi="en-US"/>
    </w:rPr>
  </w:style>
  <w:style w:type="paragraph" w:styleId="22">
    <w:name w:val="Quote"/>
    <w:basedOn w:val="a"/>
    <w:next w:val="a"/>
    <w:link w:val="21"/>
    <w:uiPriority w:val="29"/>
    <w:qFormat/>
    <w:rsid w:val="00731588"/>
    <w:rPr>
      <w:i/>
      <w:iCs/>
      <w:color w:val="000000" w:themeColor="text1"/>
    </w:rPr>
  </w:style>
  <w:style w:type="character" w:customStyle="1" w:styleId="af1">
    <w:name w:val="Выделенная цитата Знак"/>
    <w:basedOn w:val="a0"/>
    <w:link w:val="af2"/>
    <w:uiPriority w:val="30"/>
    <w:rsid w:val="00731588"/>
    <w:rPr>
      <w:rFonts w:eastAsiaTheme="minorEastAsia"/>
      <w:b/>
      <w:bCs/>
      <w:i/>
      <w:iCs/>
      <w:color w:val="4F81BD" w:themeColor="accent1"/>
      <w:lang w:val="en-US" w:bidi="en-US"/>
    </w:rPr>
  </w:style>
  <w:style w:type="paragraph" w:styleId="af2">
    <w:name w:val="Intense Quote"/>
    <w:basedOn w:val="a"/>
    <w:next w:val="a"/>
    <w:link w:val="af1"/>
    <w:uiPriority w:val="30"/>
    <w:qFormat/>
    <w:rsid w:val="007315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NoSpacingChar">
    <w:name w:val="No Spacing Char"/>
    <w:link w:val="11"/>
    <w:locked/>
    <w:rsid w:val="00731588"/>
    <w:rPr>
      <w:rFonts w:ascii="Calibri" w:eastAsia="Calibri" w:hAnsi="Calibri" w:cs="Times New Roman"/>
    </w:rPr>
  </w:style>
  <w:style w:type="paragraph" w:customStyle="1" w:styleId="11">
    <w:name w:val="Без интервала1"/>
    <w:link w:val="NoSpacingChar"/>
    <w:rsid w:val="00731588"/>
    <w:pPr>
      <w:spacing w:after="0" w:line="240" w:lineRule="auto"/>
    </w:pPr>
    <w:rPr>
      <w:rFonts w:ascii="Calibri" w:eastAsia="Calibri" w:hAnsi="Calibri" w:cs="Times New Roman"/>
    </w:rPr>
  </w:style>
  <w:style w:type="character" w:styleId="af3">
    <w:name w:val="Hyperlink"/>
    <w:basedOn w:val="a0"/>
    <w:semiHidden/>
    <w:unhideWhenUsed/>
    <w:rsid w:val="00731588"/>
    <w:rPr>
      <w:color w:val="0000FF"/>
      <w:u w:val="single"/>
    </w:rPr>
  </w:style>
  <w:style w:type="character" w:styleId="af4">
    <w:name w:val="footnote reference"/>
    <w:basedOn w:val="a0"/>
    <w:semiHidden/>
    <w:unhideWhenUsed/>
    <w:rsid w:val="00731588"/>
    <w:rPr>
      <w:rFonts w:ascii="Times New Roman" w:hAnsi="Times New Roman" w:cs="Times New Roman" w:hint="default"/>
      <w:vertAlign w:val="superscript"/>
    </w:rPr>
  </w:style>
  <w:style w:type="character" w:customStyle="1" w:styleId="af5">
    <w:name w:val="Гипертекстовая ссылка"/>
    <w:rsid w:val="00731588"/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2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dmin\Downloads\&#1087;&#1086;&#1089;&#1090;&#1072;&#1085;&#1086;&#1074;&#1083;&#1077;&#1085;&#1080;&#1077;%20&#8470;%204%20&#1086;&#1090;%2025.02.2016&#1086;&#1073;%20&#1091;&#1090;&#1074;&#1077;&#1088;&#1078;&#1076;&#1077;&#1085;&#1080;&#1103;%20&#1087;&#1086;&#1088;&#1103;&#1076;&#1082;&#1072;%20&#1089;&#1086;&#1082;&#1094;&#1084;&#1086;&#1085;&#1080;&#1088;&#1086;&#1074;&#1072;&#1085;&#1080;&#1103;.doc" TargetMode="External"/><Relationship Id="rId13" Type="http://schemas.openxmlformats.org/officeDocument/2006/relationships/hyperlink" Target="file:///C:\Users\admin\Downloads\&#1087;&#1086;&#1089;&#1090;&#1072;&#1085;&#1086;&#1074;&#1083;&#1077;&#1085;&#1080;&#1077;%20&#8470;%204%20&#1086;&#1090;%2025.02.2016&#1086;&#1073;%20&#1091;&#1090;&#1074;&#1077;&#1088;&#1078;&#1076;&#1077;&#1085;&#1080;&#1103;%20&#1087;&#1086;&#1088;&#1103;&#1076;&#1082;&#1072;%20&#1089;&#1086;&#1082;&#1094;&#1084;&#1086;&#1085;&#1080;&#1088;&#1086;&#1074;&#1072;&#1085;&#1080;&#1103;.doc" TargetMode="External"/><Relationship Id="rId18" Type="http://schemas.openxmlformats.org/officeDocument/2006/relationships/hyperlink" Target="file:///C:\Users\admin\Downloads\&#1087;&#1086;&#1089;&#1090;&#1072;&#1085;&#1086;&#1074;&#1083;&#1077;&#1085;&#1080;&#1077;%20&#8470;%204%20&#1086;&#1090;%2025.02.2016&#1086;&#1073;%20&#1091;&#1090;&#1074;&#1077;&#1088;&#1078;&#1076;&#1077;&#1085;&#1080;&#1103;%20&#1087;&#1086;&#1088;&#1103;&#1076;&#1082;&#1072;%20&#1089;&#1086;&#1082;&#1094;&#1084;&#1086;&#1085;&#1080;&#1088;&#1086;&#1074;&#1072;&#1085;&#1080;&#1103;.doc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file:///C:\Users\admin\Downloads\&#1087;&#1086;&#1089;&#1090;&#1072;&#1085;&#1086;&#1074;&#1083;&#1077;&#1085;&#1080;&#1077;%20&#8470;%204%20&#1086;&#1090;%2025.02.2016&#1086;&#1073;%20&#1091;&#1090;&#1074;&#1077;&#1088;&#1078;&#1076;&#1077;&#1085;&#1080;&#1103;%20&#1087;&#1086;&#1088;&#1103;&#1076;&#1082;&#1072;%20&#1089;&#1086;&#1082;&#1094;&#1084;&#1086;&#1085;&#1080;&#1088;&#1086;&#1074;&#1072;&#1085;&#1080;&#1103;.doc" TargetMode="External"/><Relationship Id="rId7" Type="http://schemas.openxmlformats.org/officeDocument/2006/relationships/hyperlink" Target="file:///C:\Users\admin\Downloads\&#1087;&#1086;&#1089;&#1090;&#1072;&#1085;&#1086;&#1074;&#1083;&#1077;&#1085;&#1080;&#1077;%20&#8470;%204%20&#1086;&#1090;%2025.02.2016&#1086;&#1073;%20&#1091;&#1090;&#1074;&#1077;&#1088;&#1078;&#1076;&#1077;&#1085;&#1080;&#1103;%20&#1087;&#1086;&#1088;&#1103;&#1076;&#1082;&#1072;%20&#1089;&#1086;&#1082;&#1094;&#1084;&#1086;&#1085;&#1080;&#1088;&#1086;&#1074;&#1072;&#1085;&#1080;&#1103;.doc" TargetMode="External"/><Relationship Id="rId12" Type="http://schemas.openxmlformats.org/officeDocument/2006/relationships/hyperlink" Target="consultantplus://offline/ref=7A498A0E40340F442DD16F06E6166E7532C523223FC647CF5E27466A738FA2B3FE15BFB9A3946383G4vAL" TargetMode="External"/><Relationship Id="rId17" Type="http://schemas.openxmlformats.org/officeDocument/2006/relationships/hyperlink" Target="file:///C:\Users\admin\Downloads\&#1087;&#1086;&#1089;&#1090;&#1072;&#1085;&#1086;&#1074;&#1083;&#1077;&#1085;&#1080;&#1077;%20&#8470;%204%20&#1086;&#1090;%2025.02.2016&#1086;&#1073;%20&#1091;&#1090;&#1074;&#1077;&#1088;&#1078;&#1076;&#1077;&#1085;&#1080;&#1103;%20&#1087;&#1086;&#1088;&#1103;&#1076;&#1082;&#1072;%20&#1089;&#1086;&#1082;&#1094;&#1084;&#1086;&#1085;&#1080;&#1088;&#1086;&#1074;&#1072;&#1085;&#1080;&#1103;.doc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file:///C:\Users\admin\Downloads\&#1087;&#1086;&#1089;&#1090;&#1072;&#1085;&#1086;&#1074;&#1083;&#1077;&#1085;&#1080;&#1077;%20&#8470;%204%20&#1086;&#1090;%2025.02.2016&#1086;&#1073;%20&#1091;&#1090;&#1074;&#1077;&#1088;&#1078;&#1076;&#1077;&#1085;&#1080;&#1103;%20&#1087;&#1086;&#1088;&#1103;&#1076;&#1082;&#1072;%20&#1089;&#1086;&#1082;&#1094;&#1084;&#1086;&#1085;&#1080;&#1088;&#1086;&#1074;&#1072;&#1085;&#1080;&#1103;.doc" TargetMode="External"/><Relationship Id="rId20" Type="http://schemas.openxmlformats.org/officeDocument/2006/relationships/hyperlink" Target="file:///C:\Users\admin\Downloads\&#1087;&#1086;&#1089;&#1090;&#1072;&#1085;&#1086;&#1074;&#1083;&#1077;&#1085;&#1080;&#1077;%20&#8470;%204%20&#1086;&#1090;%2025.02.2016&#1086;&#1073;%20&#1091;&#1090;&#1074;&#1077;&#1088;&#1078;&#1076;&#1077;&#1085;&#1080;&#1103;%20&#1087;&#1086;&#1088;&#1103;&#1076;&#1082;&#1072;%20&#1089;&#1086;&#1082;&#1094;&#1084;&#1086;&#1085;&#1080;&#1088;&#1086;&#1074;&#1072;&#1085;&#1080;&#1103;.doc" TargetMode="External"/><Relationship Id="rId1" Type="http://schemas.openxmlformats.org/officeDocument/2006/relationships/styles" Target="styles.xml"/><Relationship Id="rId6" Type="http://schemas.openxmlformats.org/officeDocument/2006/relationships/hyperlink" Target="file:///C:\Users\admin\Downloads\&#1087;&#1086;&#1089;&#1090;&#1072;&#1085;&#1086;&#1074;&#1083;&#1077;&#1085;&#1080;&#1077;%20&#8470;%204%20&#1086;&#1090;%2025.02.2016&#1086;&#1073;%20&#1091;&#1090;&#1074;&#1077;&#1088;&#1078;&#1076;&#1077;&#1085;&#1080;&#1103;%20&#1087;&#1086;&#1088;&#1103;&#1076;&#1082;&#1072;%20&#1089;&#1086;&#1082;&#1094;&#1084;&#1086;&#1085;&#1080;&#1088;&#1086;&#1074;&#1072;&#1085;&#1080;&#1103;.doc" TargetMode="External"/><Relationship Id="rId11" Type="http://schemas.openxmlformats.org/officeDocument/2006/relationships/hyperlink" Target="consultantplus://offline/ref=7A498A0E40340F442DD16F06E6166E7532C4282B38C847CF5E27466A73G8vFL" TargetMode="External"/><Relationship Id="rId24" Type="http://schemas.openxmlformats.org/officeDocument/2006/relationships/hyperlink" Target="file:///C:\Users\admin\Downloads\&#1087;&#1086;&#1089;&#1090;&#1072;&#1085;&#1086;&#1074;&#1083;&#1077;&#1085;&#1080;&#1077;%20&#8470;%204%20&#1086;&#1090;%2025.02.2016&#1086;&#1073;%20&#1091;&#1090;&#1074;&#1077;&#1088;&#1078;&#1076;&#1077;&#1085;&#1080;&#1103;%20&#1087;&#1086;&#1088;&#1103;&#1076;&#1082;&#1072;%20&#1089;&#1086;&#1082;&#1094;&#1084;&#1086;&#1085;&#1080;&#1088;&#1086;&#1074;&#1072;&#1085;&#1080;&#1103;.doc" TargetMode="External"/><Relationship Id="rId5" Type="http://schemas.openxmlformats.org/officeDocument/2006/relationships/endnotes" Target="endnotes.xml"/><Relationship Id="rId15" Type="http://schemas.openxmlformats.org/officeDocument/2006/relationships/hyperlink" Target="file:///C:\Users\admin\Downloads\&#1087;&#1086;&#1089;&#1090;&#1072;&#1085;&#1086;&#1074;&#1083;&#1077;&#1085;&#1080;&#1077;%20&#8470;%204%20&#1086;&#1090;%2025.02.2016&#1086;&#1073;%20&#1091;&#1090;&#1074;&#1077;&#1088;&#1078;&#1076;&#1077;&#1085;&#1080;&#1103;%20&#1087;&#1086;&#1088;&#1103;&#1076;&#1082;&#1072;%20&#1089;&#1086;&#1082;&#1094;&#1084;&#1086;&#1085;&#1080;&#1088;&#1086;&#1074;&#1072;&#1085;&#1080;&#1103;.doc" TargetMode="External"/><Relationship Id="rId23" Type="http://schemas.openxmlformats.org/officeDocument/2006/relationships/hyperlink" Target="consultantplus://offline/ref=7A498A0E40340F442DD16F06E6166E7532C925273EC247CF5E27466A738FA2B3FE15BFB9A3956481G4vBL" TargetMode="External"/><Relationship Id="rId10" Type="http://schemas.openxmlformats.org/officeDocument/2006/relationships/hyperlink" Target="file:///C:\Users\admin\Downloads\&#1087;&#1086;&#1089;&#1090;&#1072;&#1085;&#1086;&#1074;&#1083;&#1077;&#1085;&#1080;&#1077;%20&#8470;%204%20&#1086;&#1090;%2025.02.2016&#1086;&#1073;%20&#1091;&#1090;&#1074;&#1077;&#1088;&#1078;&#1076;&#1077;&#1085;&#1080;&#1103;%20&#1087;&#1086;&#1088;&#1103;&#1076;&#1082;&#1072;%20&#1089;&#1086;&#1082;&#1094;&#1084;&#1086;&#1085;&#1080;&#1088;&#1086;&#1074;&#1072;&#1085;&#1080;&#1103;.doc" TargetMode="External"/><Relationship Id="rId19" Type="http://schemas.openxmlformats.org/officeDocument/2006/relationships/hyperlink" Target="file:///C:\Users\admin\Downloads\&#1087;&#1086;&#1089;&#1090;&#1072;&#1085;&#1086;&#1074;&#1083;&#1077;&#1085;&#1080;&#1077;%20&#8470;%204%20&#1086;&#1090;%2025.02.2016&#1086;&#1073;%20&#1091;&#1090;&#1074;&#1077;&#1088;&#1078;&#1076;&#1077;&#1085;&#1080;&#1103;%20&#1087;&#1086;&#1088;&#1103;&#1076;&#1082;&#1072;%20&#1089;&#1086;&#1082;&#1094;&#1084;&#1086;&#1085;&#1080;&#1088;&#1086;&#1074;&#1072;&#1085;&#1080;&#1103;.doc" TargetMode="External"/><Relationship Id="rId4" Type="http://schemas.openxmlformats.org/officeDocument/2006/relationships/footnotes" Target="footnotes.xml"/><Relationship Id="rId9" Type="http://schemas.openxmlformats.org/officeDocument/2006/relationships/hyperlink" Target="file:///C:\Users\admin\Downloads\&#1087;&#1086;&#1089;&#1090;&#1072;&#1085;&#1086;&#1074;&#1083;&#1077;&#1085;&#1080;&#1077;%20&#8470;%204%20&#1086;&#1090;%2025.02.2016&#1086;&#1073;%20&#1091;&#1090;&#1074;&#1077;&#1088;&#1078;&#1076;&#1077;&#1085;&#1080;&#1103;%20&#1087;&#1086;&#1088;&#1103;&#1076;&#1082;&#1072;%20&#1089;&#1086;&#1082;&#1094;&#1084;&#1086;&#1085;&#1080;&#1088;&#1086;&#1074;&#1072;&#1085;&#1080;&#1103;.doc" TargetMode="External"/><Relationship Id="rId14" Type="http://schemas.openxmlformats.org/officeDocument/2006/relationships/hyperlink" Target="file:///C:\Users\admin\Downloads\&#1087;&#1086;&#1089;&#1090;&#1072;&#1085;&#1086;&#1074;&#1083;&#1077;&#1085;&#1080;&#1077;%20&#8470;%204%20&#1086;&#1090;%2025.02.2016&#1086;&#1073;%20&#1091;&#1090;&#1074;&#1077;&#1088;&#1078;&#1076;&#1077;&#1085;&#1080;&#1103;%20&#1087;&#1086;&#1088;&#1103;&#1076;&#1082;&#1072;%20&#1089;&#1086;&#1082;&#1094;&#1084;&#1086;&#1085;&#1080;&#1088;&#1086;&#1074;&#1072;&#1085;&#1080;&#1103;.doc" TargetMode="External"/><Relationship Id="rId22" Type="http://schemas.openxmlformats.org/officeDocument/2006/relationships/hyperlink" Target="file:///C:\Users\admin\Downloads\&#1087;&#1086;&#1089;&#1090;&#1072;&#1085;&#1086;&#1074;&#1083;&#1077;&#1085;&#1080;&#1077;%20&#8470;%204%20&#1086;&#1090;%2025.02.2016&#1086;&#1073;%20&#1091;&#1090;&#1074;&#1077;&#1088;&#1078;&#1076;&#1077;&#1085;&#1080;&#1103;%20&#1087;&#1086;&#1088;&#1103;&#1076;&#1082;&#1072;%20&#1089;&#1086;&#1082;&#1094;&#1084;&#1086;&#1085;&#1080;&#1088;&#1086;&#1074;&#1072;&#1085;&#1080;&#1103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3147</Words>
  <Characters>17940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2016-03-30T02:07:00Z</dcterms:created>
  <dcterms:modified xsi:type="dcterms:W3CDTF">2016-03-30T03:47:00Z</dcterms:modified>
</cp:coreProperties>
</file>